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24444" w14:textId="044B8C9F" w:rsidR="00C95580" w:rsidRPr="00C95580" w:rsidRDefault="00C95580" w:rsidP="00C95580">
      <w:pPr>
        <w:spacing w:after="0" w:line="75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</w:pPr>
      <w:r w:rsidRPr="00C95580"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  <w:t>Regolamento XI</w:t>
      </w:r>
      <w:r w:rsidR="00A4015E"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  <w:t>I</w:t>
      </w:r>
      <w:r w:rsidRPr="00C95580"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  <w:t xml:space="preserve"> Edizione 202</w:t>
      </w:r>
      <w:r w:rsidR="00ED49AE"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  <w:t>6</w:t>
      </w:r>
    </w:p>
    <w:p w14:paraId="4F71AB5C" w14:textId="77777777" w:rsidR="00C95580" w:rsidRPr="00C95580" w:rsidRDefault="00C95580" w:rsidP="00C95580">
      <w:pPr>
        <w:spacing w:line="75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</w:pPr>
      <w:r w:rsidRPr="00C95580">
        <w:rPr>
          <w:rFonts w:ascii="Arial" w:eastAsia="Times New Roman" w:hAnsi="Arial" w:cs="Arial"/>
          <w:caps/>
          <w:color w:val="202020"/>
          <w:spacing w:val="15"/>
          <w:kern w:val="36"/>
          <w:sz w:val="60"/>
          <w:szCs w:val="60"/>
          <w:lang w:eastAsia="it-IT"/>
          <w14:ligatures w14:val="none"/>
        </w:rPr>
        <w:t>SEZIONE LETTERARIA</w:t>
      </w:r>
    </w:p>
    <w:p w14:paraId="56C7CD46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 concorrenti devono aver compiuto 16 anni di età.</w:t>
      </w:r>
    </w:p>
    <w:p w14:paraId="4A1AE300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2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Ogni concorrente può partecipare con non più di 2 racconti, che non superino 500 PAROLE a testo. Per la definizione del numero di parole, farà fede il contatore di parole di Microsoft Word.</w:t>
      </w:r>
    </w:p>
    <w:p w14:paraId="04835869" w14:textId="6A3E5658" w:rsidR="00C95580" w:rsidRPr="00A4015E" w:rsidRDefault="00C95580" w:rsidP="00A4015E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3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Il tema del Concorso di quest’anno è: “</w:t>
      </w:r>
    </w:p>
    <w:p w14:paraId="3DE36CB7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4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 racconti brevi dovranno essere inediti e mai pubblicati né su riviste né su internet o altro.</w:t>
      </w:r>
    </w:p>
    <w:p w14:paraId="58CE87A3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5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 racconti brevi dovranno essere scritti in lingua Italiana.</w:t>
      </w:r>
    </w:p>
    <w:p w14:paraId="31240EAE" w14:textId="77777777" w:rsidR="00ED49AE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6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Il contributo per la partecipazione al concorso è di </w:t>
      </w: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€ 25,00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 (</w:t>
      </w: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€ 15,00 per i soci di Spazi all’Arte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). </w:t>
      </w:r>
    </w:p>
    <w:p w14:paraId="790D3AFB" w14:textId="77777777" w:rsidR="00ED49AE" w:rsidRDefault="00ED49AE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</w:p>
    <w:p w14:paraId="4D95D0D6" w14:textId="1A1725F0" w:rsidR="00ED49AE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Il versamento può essere effettuato tramite bonifico bancario </w:t>
      </w:r>
      <w:r w:rsidR="00A4015E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intestato 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a:</w:t>
      </w:r>
    </w:p>
    <w:p w14:paraId="06366C48" w14:textId="43FC7788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Spazi all’Arte – APS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Banca di Credito Cooperativo, Via Pietro Rosa 37, 00122 ROMA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IBAN: IT75 D083 2703 2490 0000 0002 798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</w: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Causale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: </w:t>
      </w:r>
      <w:r w:rsidRPr="00C95580">
        <w:rPr>
          <w:rFonts w:ascii="Arial" w:eastAsia="Times New Roman" w:hAnsi="Arial" w:cs="Arial"/>
          <w:i/>
          <w:i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Cognome e nome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 dell’Autore – Concorso letterario 500 Parole – XI</w:t>
      </w:r>
      <w:r w:rsidR="00ED49AE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I 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Edizione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Questa operazione conferma automaticamente l’accettazione di tutti gli articoli del presente regolamento.</w:t>
      </w:r>
    </w:p>
    <w:p w14:paraId="70E4C77E" w14:textId="7137F00E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7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Per i giovani residenti nel X Municipio (tra 16 e 18 anni) la </w:t>
      </w: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partecipazione è gratuita.</w:t>
      </w:r>
    </w:p>
    <w:p w14:paraId="13C6159A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lastRenderedPageBreak/>
        <w:t>Articolo 8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Il mancato pagamento degli oneri di segreteria determinerà l’esclusione dal concorso.</w:t>
      </w:r>
    </w:p>
    <w:p w14:paraId="3E30F04F" w14:textId="08FF157C" w:rsidR="00A4015E" w:rsidRPr="00A4015E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9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 xml:space="preserve">Il Concorso 500 Parole avrà 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inizio il </w:t>
      </w:r>
      <w:r w:rsidR="00A4015E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>15 Giugno 2026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.</w:t>
      </w:r>
    </w:p>
    <w:p w14:paraId="365A4126" w14:textId="1F929CE7" w:rsidR="00C95580" w:rsidRPr="000A4FA4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10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 xml:space="preserve">I racconti dovranno essere caricati compilando il modulo 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sul sito di Spazi all’</w:t>
      </w:r>
      <w:r w:rsidR="00A4015E"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A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rte al seguente</w:t>
      </w:r>
      <w:r w:rsidR="00067B17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 link </w:t>
      </w:r>
      <w:hyperlink r:id="rId4" w:history="1">
        <w:r w:rsidR="00067B17" w:rsidRPr="00067B17">
          <w:rPr>
            <w:rStyle w:val="Collegamentoipertestuale"/>
            <w:rFonts w:ascii="Arial" w:eastAsia="Times New Roman" w:hAnsi="Arial" w:cs="Arial"/>
            <w:kern w:val="0"/>
            <w:sz w:val="26"/>
            <w:szCs w:val="26"/>
            <w:lang w:eastAsia="it-IT"/>
            <w14:ligatures w14:val="none"/>
          </w:rPr>
          <w:t>https://spaziallarte.eu/500-parole-xii-edizione-2026-modulo-di-iscrizione/</w:t>
        </w:r>
      </w:hyperlink>
      <w:bookmarkStart w:id="0" w:name="_GoBack"/>
      <w:bookmarkEnd w:id="0"/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 e </w:t>
      </w:r>
      <w:r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 xml:space="preserve">dovranno pervenire entro e non oltre il </w:t>
      </w:r>
      <w:r w:rsidR="00A4015E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15</w:t>
      </w:r>
      <w:r w:rsidR="000A4FA4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 xml:space="preserve"> Settembre</w:t>
      </w:r>
      <w:r w:rsidR="00A4015E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 xml:space="preserve"> 2026.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 Il modulo dovrà essere debitamente compilato con i dati anagrafici richiesti.</w:t>
      </w:r>
    </w:p>
    <w:p w14:paraId="3F82171C" w14:textId="1B04A1C1" w:rsidR="00C95580" w:rsidRPr="000A4FA4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11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 xml:space="preserve">Tutti i racconti che arriveranno via e-mail oltre le ore 24:00 della data di scadenza, </w:t>
      </w:r>
      <w:r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>1</w:t>
      </w:r>
      <w:r w:rsidR="00A4015E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>5</w:t>
      </w:r>
      <w:r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 xml:space="preserve"> </w:t>
      </w:r>
      <w:r w:rsidR="000A4FA4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>Settembr</w:t>
      </w:r>
      <w:r w:rsidR="00A4015E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>e</w:t>
      </w:r>
      <w:r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 xml:space="preserve"> 202</w:t>
      </w:r>
      <w:r w:rsidR="00A4015E"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lang w:eastAsia="it-IT"/>
          <w14:ligatures w14:val="none"/>
        </w:rPr>
        <w:t>6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, verranno annullati.</w:t>
      </w:r>
    </w:p>
    <w:p w14:paraId="7CBD71DF" w14:textId="447C22F4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0A4FA4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12</w:t>
      </w:r>
      <w:r w:rsidRPr="000A4FA4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Tutti i racconti saranno sottoposti al giudizio di una giuria nominata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 dai promotori del Concorso. La giuria determinerà una classifica basandosi sulla propria sensibilità artistica ed umana, in considerazione della qualità dello scritto, dei valori dei contenuti, della forma espositiva e delle emozioni suscitate. Il giudizio della giuria sarà inappellabile ed insindacabile.</w:t>
      </w:r>
    </w:p>
    <w:p w14:paraId="0AC67D03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13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La giuria riceverà i racconti in forma anonima per garantire la massima indipendenza di giudizio. La giuria composta da scrittori, insegnanti e critici letterari, sarà resa nota al momento della premiazione.</w:t>
      </w:r>
    </w:p>
    <w:p w14:paraId="7BB69F72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14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I racconti brevi non dovranno superare le 500 parole (escluso il Titolo). Per la definizione del numero di parole, farà fede il contatore di parole di Microsoft Word.</w:t>
      </w:r>
    </w:p>
    <w:p w14:paraId="60C53829" w14:textId="77777777" w:rsidR="00A4015E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15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La proclamazione dei finalisti, avverrà tramite comunicato stampa e comunicazione diretta.</w:t>
      </w:r>
    </w:p>
    <w:p w14:paraId="280FE3EF" w14:textId="7F0793FC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Premi Associazione Spazi all’Arte:</w:t>
      </w:r>
    </w:p>
    <w:p w14:paraId="04A8038C" w14:textId="4DDA5858" w:rsidR="00C95580" w:rsidRPr="00C95580" w:rsidRDefault="00C95580" w:rsidP="00C95580">
      <w:pPr>
        <w:spacing w:after="33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1° </w:t>
      </w:r>
      <w:proofErr w:type="gramStart"/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Premio:  200</w:t>
      </w:r>
      <w:proofErr w:type="gramEnd"/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€ in buoni acquisto </w:t>
      </w:r>
    </w:p>
    <w:p w14:paraId="3C9CBC6B" w14:textId="5B4989D7" w:rsidR="00C95580" w:rsidRPr="00C95580" w:rsidRDefault="00C95580" w:rsidP="00C95580">
      <w:pPr>
        <w:spacing w:after="33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2° </w:t>
      </w:r>
      <w:proofErr w:type="gramStart"/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Premio:  150</w:t>
      </w:r>
      <w:proofErr w:type="gramEnd"/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€ in buoni acquisto </w:t>
      </w:r>
    </w:p>
    <w:p w14:paraId="63F5354D" w14:textId="111AD7ED" w:rsidR="00C95580" w:rsidRPr="00C95580" w:rsidRDefault="00C95580" w:rsidP="00C95580">
      <w:pPr>
        <w:spacing w:after="33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3° </w:t>
      </w:r>
      <w:proofErr w:type="gramStart"/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Premio:  100</w:t>
      </w:r>
      <w:proofErr w:type="gramEnd"/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 € in buoni acquisto </w:t>
      </w:r>
    </w:p>
    <w:p w14:paraId="510AC268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lastRenderedPageBreak/>
        <w:t>Articolo 16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Sono previsti altri premi messi in palio dai diversi Partner sostenitori del Concorso.</w:t>
      </w:r>
    </w:p>
    <w:p w14:paraId="24D0FE27" w14:textId="77777777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17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A tutti i partecipanti verrà inviato, via email, un Attestato di Partecipazione.</w:t>
      </w:r>
    </w:p>
    <w:p w14:paraId="6A54B3C1" w14:textId="6CECC8FE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18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Ogni partecipante esprime, ai sensi del Decreto Legislativo n. 196 del 2003 e dell’art. 13 GDPR 679/16, il consenso al trattamento e alla comunicazione dei propri dati personali, nei limiti e per la finalità della manifestazione.</w:t>
      </w:r>
    </w:p>
    <w:p w14:paraId="4E80DB44" w14:textId="4109E99E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 xml:space="preserve">Articolo </w:t>
      </w:r>
      <w:r w:rsidR="007A403F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19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Gli autori, per il fatto stesso di partecipare al Concorso, cedono il diritto di pubblicazione al promotore del Concorso senza aver nulla a pretendere come diritto d’autore rimanendo comunque proprietari dell’opera.</w:t>
      </w:r>
    </w:p>
    <w:p w14:paraId="40689113" w14:textId="164F1E94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2</w:t>
      </w:r>
      <w:r w:rsidR="007A403F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0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La partecipazione al Concorso implica l’accettazione integrale del presente regolamento, senza alcuna condizione o riserva. La mancanza di una sola delle condizioni che regolano la validità dell’iscrizione determina l’automatica esclusione dal concorso letterario.</w:t>
      </w:r>
    </w:p>
    <w:p w14:paraId="069269C9" w14:textId="756C102C" w:rsidR="00C95580" w:rsidRPr="00C95580" w:rsidRDefault="00C95580" w:rsidP="00C95580">
      <w:pPr>
        <w:spacing w:after="0" w:line="390" w:lineRule="atLeast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2</w:t>
      </w:r>
      <w:r w:rsidR="007A403F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1</w:t>
      </w: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br/>
        <w:t>Non saranno ammessi racconti che non rispondano ai requisiti richiesti.</w:t>
      </w:r>
    </w:p>
    <w:p w14:paraId="3A868868" w14:textId="77777777" w:rsidR="009958E1" w:rsidRDefault="00C95580" w:rsidP="009958E1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Articolo 2</w:t>
      </w:r>
      <w:r w:rsidR="007A403F">
        <w:rPr>
          <w:rFonts w:ascii="Arial" w:eastAsia="Times New Roman" w:hAnsi="Arial" w:cs="Arial"/>
          <w:b/>
          <w:bCs/>
          <w:color w:val="575959"/>
          <w:kern w:val="0"/>
          <w:sz w:val="26"/>
          <w:szCs w:val="26"/>
          <w:bdr w:val="none" w:sz="0" w:space="0" w:color="auto" w:frame="1"/>
          <w:lang w:eastAsia="it-IT"/>
          <w14:ligatures w14:val="none"/>
        </w:rPr>
        <w:t>2</w:t>
      </w:r>
    </w:p>
    <w:p w14:paraId="3871F708" w14:textId="44A2F464" w:rsidR="007A403F" w:rsidRPr="00C95580" w:rsidRDefault="00C95580" w:rsidP="009958E1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</w:pPr>
      <w:r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La premiazione avrà luogo ad Ostia (Roma) in data da definire. Verranno comunicati via email orari e dettagli dell’evento.</w:t>
      </w:r>
      <w:r w:rsidR="007A403F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 </w:t>
      </w:r>
      <w:r w:rsidR="007A403F" w:rsidRPr="00C95580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È prevista, a fine Concorso, la pubblicazione di un’Antologia con tutti gli elaborati pervenuti.</w:t>
      </w:r>
      <w:r w:rsidR="007A403F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 I partecipanti che comunicheranno la loro presenza alla cerimonia di premiazione potranno ritirare </w:t>
      </w:r>
      <w:r w:rsidR="00A4015E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 xml:space="preserve">gratuitamente </w:t>
      </w:r>
      <w:r w:rsidR="007A403F">
        <w:rPr>
          <w:rFonts w:ascii="Arial" w:eastAsia="Times New Roman" w:hAnsi="Arial" w:cs="Arial"/>
          <w:color w:val="575959"/>
          <w:kern w:val="0"/>
          <w:sz w:val="26"/>
          <w:szCs w:val="26"/>
          <w:lang w:eastAsia="it-IT"/>
          <w14:ligatures w14:val="none"/>
        </w:rPr>
        <w:t>una copia dell’Antologia.</w:t>
      </w:r>
    </w:p>
    <w:p w14:paraId="39506084" w14:textId="77777777" w:rsidR="00C95580" w:rsidRDefault="00C95580" w:rsidP="009958E1">
      <w:pPr>
        <w:jc w:val="both"/>
      </w:pPr>
    </w:p>
    <w:sectPr w:rsidR="00C95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80"/>
    <w:rsid w:val="00067B17"/>
    <w:rsid w:val="000A4FA4"/>
    <w:rsid w:val="00437986"/>
    <w:rsid w:val="007A403F"/>
    <w:rsid w:val="008649EC"/>
    <w:rsid w:val="00920FE8"/>
    <w:rsid w:val="009958E1"/>
    <w:rsid w:val="00A4015E"/>
    <w:rsid w:val="00C95580"/>
    <w:rsid w:val="00E0131F"/>
    <w:rsid w:val="00E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3168"/>
  <w15:chartTrackingRefBased/>
  <w15:docId w15:val="{F9977C08-2649-554F-A66C-5087F38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55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55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55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55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55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55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55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55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55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55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558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9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95580"/>
    <w:rPr>
      <w:b/>
      <w:bCs/>
    </w:rPr>
  </w:style>
  <w:style w:type="character" w:styleId="Enfasicorsivo">
    <w:name w:val="Emphasis"/>
    <w:basedOn w:val="Carpredefinitoparagrafo"/>
    <w:uiPriority w:val="20"/>
    <w:qFormat/>
    <w:rsid w:val="00C9558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9558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69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275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0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ziallarte.eu/500-parole-xii-edizione-2026-modulo-di-iscrizio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Taliana, Daniela</cp:lastModifiedBy>
  <cp:revision>6</cp:revision>
  <dcterms:created xsi:type="dcterms:W3CDTF">2026-05-20T17:31:00Z</dcterms:created>
  <dcterms:modified xsi:type="dcterms:W3CDTF">2026-06-14T17:33:00Z</dcterms:modified>
</cp:coreProperties>
</file>