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14951" w14:textId="77777777" w:rsidR="00E8240B" w:rsidRPr="00F10EFB" w:rsidRDefault="00E8240B" w:rsidP="00066DB3">
      <w:pPr>
        <w:jc w:val="center"/>
        <w:rPr>
          <w:rFonts w:ascii="Lucida Calligraphy" w:hAnsi="Lucida Calligraphy"/>
          <w:b/>
          <w:i/>
          <w:color w:val="FF0000"/>
          <w:sz w:val="28"/>
          <w:szCs w:val="28"/>
        </w:rPr>
      </w:pPr>
      <w:r w:rsidRPr="00F10EFB">
        <w:rPr>
          <w:rFonts w:ascii="Lucida Calligraphy" w:hAnsi="Lucida Calligraphy"/>
          <w:b/>
          <w:i/>
          <w:color w:val="FF0000"/>
          <w:sz w:val="28"/>
          <w:szCs w:val="28"/>
        </w:rPr>
        <w:t>Parrocchie SS. Sebastiano e Rocco e San Francesco Saverio</w:t>
      </w:r>
    </w:p>
    <w:p w14:paraId="73D6A747" w14:textId="2DC7ED81" w:rsidR="00E8240B" w:rsidRPr="00F10EFB" w:rsidRDefault="00E8240B" w:rsidP="00066DB3">
      <w:pPr>
        <w:jc w:val="center"/>
        <w:rPr>
          <w:rFonts w:ascii="Lucida Calligraphy" w:hAnsi="Lucida Calligraphy"/>
          <w:b/>
          <w:i/>
          <w:color w:val="FF0000"/>
        </w:rPr>
      </w:pPr>
      <w:r w:rsidRPr="00F10EFB">
        <w:rPr>
          <w:rFonts w:ascii="Lucida Calligraphy" w:hAnsi="Lucida Calligraphy"/>
          <w:b/>
          <w:i/>
          <w:color w:val="FF0000"/>
        </w:rPr>
        <w:t>CENTRO ITALIANO FEMMINILE</w:t>
      </w:r>
      <w:r>
        <w:rPr>
          <w:rFonts w:ascii="Lucida Calligraphy" w:hAnsi="Lucida Calligraphy"/>
          <w:b/>
          <w:i/>
          <w:color w:val="FF0000"/>
        </w:rPr>
        <w:t xml:space="preserve"> </w:t>
      </w:r>
      <w:r w:rsidR="00066DB3">
        <w:rPr>
          <w:rFonts w:ascii="Lucida Calligraphy" w:hAnsi="Lucida Calligraphy"/>
          <w:b/>
          <w:i/>
          <w:color w:val="FF0000"/>
        </w:rPr>
        <w:t>–</w:t>
      </w:r>
      <w:r>
        <w:rPr>
          <w:rFonts w:ascii="Lucida Calligraphy" w:hAnsi="Lucida Calligraphy"/>
          <w:b/>
          <w:i/>
          <w:color w:val="FF0000"/>
        </w:rPr>
        <w:t xml:space="preserve"> SEZZE</w:t>
      </w:r>
      <w:r w:rsidR="00066DB3">
        <w:rPr>
          <w:rFonts w:ascii="Lucida Calligraphy" w:hAnsi="Lucida Calligraphy"/>
          <w:b/>
          <w:i/>
          <w:color w:val="FF0000"/>
        </w:rPr>
        <w:t xml:space="preserve">    </w:t>
      </w:r>
      <w:r w:rsidR="00066DB3">
        <w:rPr>
          <w:noProof/>
        </w:rPr>
        <w:drawing>
          <wp:inline distT="0" distB="0" distL="0" distR="0" wp14:anchorId="19D51439" wp14:editId="4F73EFEB">
            <wp:extent cx="781050" cy="513961"/>
            <wp:effectExtent l="0" t="0" r="0" b="635"/>
            <wp:docPr id="4" name="Immagine 4" descr="C:\Users\Utente\Desktop\2019 CIF Logo Comunale SEZZE.jpg"/>
            <wp:cNvGraphicFramePr/>
            <a:graphic xmlns:a="http://schemas.openxmlformats.org/drawingml/2006/main">
              <a:graphicData uri="http://schemas.openxmlformats.org/drawingml/2006/picture">
                <pic:pic xmlns:pic="http://schemas.openxmlformats.org/drawingml/2006/picture">
                  <pic:nvPicPr>
                    <pic:cNvPr id="2" name="Immagine 2" descr="C:\Users\Utente\Desktop\2019 CIF Logo Comunale SEZZE.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641" cy="514350"/>
                    </a:xfrm>
                    <a:prstGeom prst="rect">
                      <a:avLst/>
                    </a:prstGeom>
                    <a:noFill/>
                    <a:ln>
                      <a:noFill/>
                    </a:ln>
                  </pic:spPr>
                </pic:pic>
              </a:graphicData>
            </a:graphic>
          </wp:inline>
        </w:drawing>
      </w:r>
    </w:p>
    <w:p w14:paraId="0CDC3C91" w14:textId="77777777" w:rsidR="00E8240B" w:rsidRPr="000D021F" w:rsidRDefault="00E8240B" w:rsidP="00066DB3">
      <w:pPr>
        <w:jc w:val="center"/>
        <w:rPr>
          <w:color w:val="FF0000"/>
        </w:rPr>
      </w:pPr>
    </w:p>
    <w:p w14:paraId="780C3E32" w14:textId="77777777" w:rsidR="00E8240B" w:rsidRPr="000D021F" w:rsidRDefault="00E8240B" w:rsidP="00066DB3">
      <w:pPr>
        <w:jc w:val="center"/>
        <w:rPr>
          <w:color w:val="FF0000"/>
        </w:rPr>
      </w:pPr>
      <w:r w:rsidRPr="000D021F">
        <w:rPr>
          <w:b/>
          <w:i/>
          <w:color w:val="FF0000"/>
          <w:sz w:val="40"/>
          <w:szCs w:val="40"/>
        </w:rPr>
        <w:t>SAN GIORGIO E IL DRAGO, IL LIBRO E LA ROSA</w:t>
      </w:r>
    </w:p>
    <w:p w14:paraId="08BAF4DC" w14:textId="77777777" w:rsidR="00E8240B" w:rsidRDefault="00E8240B" w:rsidP="00E8240B">
      <w:pPr>
        <w:jc w:val="center"/>
      </w:pPr>
    </w:p>
    <w:p w14:paraId="07505698" w14:textId="77777777" w:rsidR="00E8240B" w:rsidRPr="000D7D8F" w:rsidRDefault="00E8240B" w:rsidP="00E8240B">
      <w:pPr>
        <w:jc w:val="center"/>
        <w:rPr>
          <w:sz w:val="28"/>
          <w:szCs w:val="28"/>
        </w:rPr>
      </w:pPr>
      <w:r w:rsidRPr="000D7D8F">
        <w:rPr>
          <w:noProof/>
          <w:sz w:val="28"/>
          <w:szCs w:val="28"/>
        </w:rPr>
        <w:drawing>
          <wp:inline distT="0" distB="0" distL="0" distR="0" wp14:anchorId="0698BCE5" wp14:editId="2C934401">
            <wp:extent cx="1933575" cy="2480825"/>
            <wp:effectExtent l="19050" t="0" r="9525" b="0"/>
            <wp:docPr id="1" name="Immagine 2" descr="3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s"/>
                    <pic:cNvPicPr>
                      <a:picLocks noChangeAspect="1" noChangeArrowheads="1"/>
                    </pic:cNvPicPr>
                  </pic:nvPicPr>
                  <pic:blipFill>
                    <a:blip r:embed="rId7" cstate="print"/>
                    <a:srcRect/>
                    <a:stretch>
                      <a:fillRect/>
                    </a:stretch>
                  </pic:blipFill>
                  <pic:spPr bwMode="auto">
                    <a:xfrm>
                      <a:off x="0" y="0"/>
                      <a:ext cx="1937128" cy="2485383"/>
                    </a:xfrm>
                    <a:prstGeom prst="rect">
                      <a:avLst/>
                    </a:prstGeom>
                    <a:noFill/>
                    <a:ln w="9525">
                      <a:noFill/>
                      <a:miter lim="800000"/>
                      <a:headEnd/>
                      <a:tailEnd/>
                    </a:ln>
                  </pic:spPr>
                </pic:pic>
              </a:graphicData>
            </a:graphic>
          </wp:inline>
        </w:drawing>
      </w:r>
    </w:p>
    <w:p w14:paraId="3016C150" w14:textId="77777777" w:rsidR="00E8240B" w:rsidRPr="000D7D8F" w:rsidRDefault="00E8240B" w:rsidP="00E8240B">
      <w:pPr>
        <w:jc w:val="center"/>
        <w:rPr>
          <w:sz w:val="28"/>
          <w:szCs w:val="28"/>
        </w:rPr>
      </w:pPr>
    </w:p>
    <w:p w14:paraId="7402E776" w14:textId="6FE3DCD0" w:rsidR="00E8240B" w:rsidRPr="000D7D8F" w:rsidRDefault="004D6565" w:rsidP="00E8240B">
      <w:pPr>
        <w:jc w:val="center"/>
        <w:rPr>
          <w:b/>
        </w:rPr>
      </w:pPr>
      <w:r>
        <w:rPr>
          <w:b/>
        </w:rPr>
        <w:t xml:space="preserve">IN OCCASIONE DEL 23 APRILE </w:t>
      </w:r>
      <w:r w:rsidR="00151726">
        <w:rPr>
          <w:b/>
        </w:rPr>
        <w:t>2023</w:t>
      </w:r>
      <w:r w:rsidR="00151726" w:rsidRPr="000D7D8F">
        <w:rPr>
          <w:b/>
        </w:rPr>
        <w:t>, FESTA</w:t>
      </w:r>
      <w:r w:rsidR="00E8240B" w:rsidRPr="000D7D8F">
        <w:rPr>
          <w:b/>
        </w:rPr>
        <w:t xml:space="preserve"> DI SAN GIORGIO, </w:t>
      </w:r>
      <w:r w:rsidR="00DA2C3E" w:rsidRPr="000D7D8F">
        <w:rPr>
          <w:b/>
        </w:rPr>
        <w:t>È</w:t>
      </w:r>
      <w:r w:rsidR="00E8240B" w:rsidRPr="000D7D8F">
        <w:rPr>
          <w:b/>
        </w:rPr>
        <w:t xml:space="preserve"> BANDITA</w:t>
      </w:r>
    </w:p>
    <w:p w14:paraId="2E768C0F" w14:textId="7D9440C0" w:rsidR="00E8240B" w:rsidRPr="000D7D8F" w:rsidRDefault="00E8240B" w:rsidP="00E8240B">
      <w:pPr>
        <w:jc w:val="center"/>
        <w:rPr>
          <w:b/>
        </w:rPr>
      </w:pPr>
      <w:r>
        <w:rPr>
          <w:b/>
        </w:rPr>
        <w:t xml:space="preserve">LA </w:t>
      </w:r>
      <w:r w:rsidR="00151726">
        <w:rPr>
          <w:b/>
        </w:rPr>
        <w:t>XI EDIZIONE</w:t>
      </w:r>
      <w:r w:rsidRPr="000D7D8F">
        <w:rPr>
          <w:b/>
        </w:rPr>
        <w:t xml:space="preserve"> DEL PREMIO LETTERARIO NAZIONALE:</w:t>
      </w:r>
    </w:p>
    <w:p w14:paraId="14E7EE66" w14:textId="77777777" w:rsidR="00E8240B" w:rsidRPr="000D7D8F" w:rsidRDefault="00E8240B" w:rsidP="00E8240B">
      <w:pPr>
        <w:jc w:val="center"/>
        <w:rPr>
          <w:color w:val="000000"/>
        </w:rPr>
      </w:pPr>
    </w:p>
    <w:p w14:paraId="20B17574" w14:textId="77777777" w:rsidR="00E8240B" w:rsidRPr="000D7D8F" w:rsidRDefault="00E8240B" w:rsidP="00E8240B">
      <w:pPr>
        <w:jc w:val="center"/>
        <w:rPr>
          <w:b/>
          <w:color w:val="FF0000"/>
        </w:rPr>
      </w:pPr>
      <w:r w:rsidRPr="000D7D8F">
        <w:rPr>
          <w:b/>
          <w:color w:val="FF0000"/>
        </w:rPr>
        <w:t>“SAN GIORGIO E IL DRAGO, IL LIBRO E LA ROSA …”</w:t>
      </w:r>
    </w:p>
    <w:p w14:paraId="52F3B809" w14:textId="080A590B" w:rsidR="00E8240B" w:rsidRPr="000D7D8F" w:rsidRDefault="00E8240B" w:rsidP="00E8240B">
      <w:pPr>
        <w:jc w:val="center"/>
        <w:rPr>
          <w:b/>
        </w:rPr>
      </w:pPr>
      <w:r w:rsidRPr="000D7D8F">
        <w:rPr>
          <w:b/>
        </w:rPr>
        <w:t xml:space="preserve">Per sconfiggere con la cultura il drago </w:t>
      </w:r>
      <w:r w:rsidR="00272392" w:rsidRPr="000D7D8F">
        <w:rPr>
          <w:b/>
        </w:rPr>
        <w:t>dell’ignoranza.</w:t>
      </w:r>
    </w:p>
    <w:p w14:paraId="6AE80363" w14:textId="77777777" w:rsidR="00E8240B" w:rsidRPr="000D7D8F" w:rsidRDefault="00E8240B" w:rsidP="00E8240B">
      <w:pPr>
        <w:jc w:val="center"/>
        <w:rPr>
          <w:b/>
        </w:rPr>
      </w:pPr>
    </w:p>
    <w:p w14:paraId="61D6F02A" w14:textId="77777777" w:rsidR="00E8240B" w:rsidRPr="000D7D8F" w:rsidRDefault="00E8240B" w:rsidP="00E8240B">
      <w:pPr>
        <w:jc w:val="center"/>
        <w:rPr>
          <w:b/>
        </w:rPr>
      </w:pPr>
      <w:r w:rsidRPr="000D7D8F">
        <w:rPr>
          <w:b/>
        </w:rPr>
        <w:t>“La leggenda narra di San Giorgio che uccise il Drago per salvare la Principessa, ma dal sangue del Drago fiorì una rosa che il giovane donò alla fanciulla.”</w:t>
      </w:r>
    </w:p>
    <w:p w14:paraId="0DC85733" w14:textId="77777777" w:rsidR="00E8240B" w:rsidRPr="000D7D8F" w:rsidRDefault="00E8240B" w:rsidP="00E8240B">
      <w:pPr>
        <w:jc w:val="center"/>
        <w:rPr>
          <w:b/>
        </w:rPr>
      </w:pPr>
    </w:p>
    <w:p w14:paraId="59C5EE22" w14:textId="64318F20" w:rsidR="00E8240B" w:rsidRPr="000D7D8F" w:rsidRDefault="00E8240B" w:rsidP="00E8240B">
      <w:pPr>
        <w:jc w:val="center"/>
        <w:rPr>
          <w:b/>
        </w:rPr>
      </w:pPr>
      <w:r w:rsidRPr="000D7D8F">
        <w:rPr>
          <w:b/>
        </w:rPr>
        <w:t xml:space="preserve">Il premio è rivolto agli alunni della Scuola </w:t>
      </w:r>
      <w:r w:rsidR="00224F31" w:rsidRPr="000D7D8F">
        <w:rPr>
          <w:b/>
        </w:rPr>
        <w:t>Primaria,</w:t>
      </w:r>
      <w:r w:rsidRPr="000D7D8F">
        <w:rPr>
          <w:b/>
        </w:rPr>
        <w:t xml:space="preserve"> Secondaria di Primo Grado e Secondo Grado di ogni regione d’Italia e ai poeti, scrittori e d’Italia.</w:t>
      </w:r>
    </w:p>
    <w:p w14:paraId="194D6772" w14:textId="77777777" w:rsidR="00E8240B" w:rsidRPr="000D7D8F" w:rsidRDefault="00E8240B" w:rsidP="00E8240B">
      <w:pPr>
        <w:jc w:val="center"/>
        <w:rPr>
          <w:b/>
          <w:color w:val="FF0000"/>
          <w:sz w:val="28"/>
          <w:szCs w:val="28"/>
        </w:rPr>
      </w:pPr>
    </w:p>
    <w:p w14:paraId="498632C4" w14:textId="77777777" w:rsidR="00E8240B" w:rsidRPr="000D7D8F" w:rsidRDefault="00E8240B" w:rsidP="00E8240B">
      <w:pPr>
        <w:jc w:val="center"/>
        <w:rPr>
          <w:b/>
          <w:color w:val="FF0000"/>
          <w:sz w:val="28"/>
          <w:szCs w:val="28"/>
        </w:rPr>
      </w:pPr>
    </w:p>
    <w:p w14:paraId="3C566571" w14:textId="3D1ADBA0" w:rsidR="00E8240B" w:rsidRPr="000D7D8F" w:rsidRDefault="00E8240B" w:rsidP="00E8240B">
      <w:pPr>
        <w:jc w:val="center"/>
        <w:rPr>
          <w:b/>
          <w:color w:val="FF0000"/>
          <w:sz w:val="28"/>
          <w:szCs w:val="28"/>
        </w:rPr>
      </w:pPr>
      <w:r w:rsidRPr="000D7D8F">
        <w:rPr>
          <w:b/>
          <w:color w:val="FF0000"/>
          <w:sz w:val="28"/>
          <w:szCs w:val="28"/>
        </w:rPr>
        <w:t xml:space="preserve">I TEMI </w:t>
      </w:r>
      <w:r w:rsidR="005E0DDB" w:rsidRPr="000D7D8F">
        <w:rPr>
          <w:b/>
          <w:color w:val="FF0000"/>
          <w:sz w:val="28"/>
          <w:szCs w:val="28"/>
        </w:rPr>
        <w:t>GUIDA E</w:t>
      </w:r>
      <w:r w:rsidRPr="000D7D8F">
        <w:rPr>
          <w:b/>
          <w:color w:val="FF0000"/>
          <w:sz w:val="28"/>
          <w:szCs w:val="28"/>
        </w:rPr>
        <w:t xml:space="preserve"> SEZI</w:t>
      </w:r>
      <w:r w:rsidR="004D6565">
        <w:rPr>
          <w:b/>
          <w:color w:val="FF0000"/>
          <w:sz w:val="28"/>
          <w:szCs w:val="28"/>
        </w:rPr>
        <w:t xml:space="preserve">ONI DI </w:t>
      </w:r>
      <w:r w:rsidR="002860FD">
        <w:rPr>
          <w:b/>
          <w:color w:val="FF0000"/>
          <w:sz w:val="28"/>
          <w:szCs w:val="28"/>
        </w:rPr>
        <w:t>CONCORSO PER</w:t>
      </w:r>
      <w:r w:rsidR="004D6565">
        <w:rPr>
          <w:b/>
          <w:color w:val="FF0000"/>
          <w:sz w:val="28"/>
          <w:szCs w:val="28"/>
        </w:rPr>
        <w:t xml:space="preserve"> L’ANNO 2023</w:t>
      </w:r>
    </w:p>
    <w:p w14:paraId="597E6A87" w14:textId="77777777" w:rsidR="00E8240B" w:rsidRPr="000D7D8F" w:rsidRDefault="00E8240B" w:rsidP="00E8240B">
      <w:pPr>
        <w:jc w:val="center"/>
      </w:pPr>
    </w:p>
    <w:p w14:paraId="61C9AC03" w14:textId="77777777" w:rsidR="00E8240B" w:rsidRPr="000D7D8F" w:rsidRDefault="00E8240B" w:rsidP="00E8240B">
      <w:pPr>
        <w:jc w:val="center"/>
        <w:rPr>
          <w:b/>
        </w:rPr>
      </w:pPr>
    </w:p>
    <w:p w14:paraId="10D8C94F" w14:textId="77777777" w:rsidR="00E8240B" w:rsidRPr="000D7D8F" w:rsidRDefault="00E8240B" w:rsidP="00E8240B">
      <w:pPr>
        <w:jc w:val="center"/>
        <w:rPr>
          <w:b/>
        </w:rPr>
      </w:pPr>
      <w:r w:rsidRPr="000D7D8F">
        <w:rPr>
          <w:b/>
        </w:rPr>
        <w:t xml:space="preserve">I partecipanti al Premio potranno scegliere tra </w:t>
      </w:r>
      <w:r w:rsidR="004D6565">
        <w:rPr>
          <w:b/>
        </w:rPr>
        <w:t>tre</w:t>
      </w:r>
      <w:r>
        <w:rPr>
          <w:b/>
        </w:rPr>
        <w:t xml:space="preserve"> </w:t>
      </w:r>
      <w:r w:rsidRPr="000D7D8F">
        <w:rPr>
          <w:b/>
        </w:rPr>
        <w:t>Temi guida o anche cimentarsi su tutti. Saranno ammessi studenti dalla III Classe alla V Classe della scuola Primaria, fino agli alunni della Scuola Secondaria di II Grado purché presentati da un insegnante o in caso</w:t>
      </w:r>
      <w:r>
        <w:rPr>
          <w:b/>
        </w:rPr>
        <w:t xml:space="preserve"> di candidati singoli da un genitore o tutore. Potranno partecipare anche adulti pagando la quota di iscrizione. </w:t>
      </w:r>
      <w:r w:rsidRPr="000D7D8F">
        <w:rPr>
          <w:b/>
        </w:rPr>
        <w:t>Ogni candidato potrà partecipare a più sezioni. Le sezioni in concorso sono le seguenti:</w:t>
      </w:r>
    </w:p>
    <w:p w14:paraId="67AF837C" w14:textId="77777777" w:rsidR="00E8240B" w:rsidRPr="000D7D8F" w:rsidRDefault="00E8240B" w:rsidP="00E8240B">
      <w:pPr>
        <w:jc w:val="center"/>
      </w:pPr>
    </w:p>
    <w:p w14:paraId="53541732" w14:textId="77777777" w:rsidR="00E8240B" w:rsidRPr="000D7D8F" w:rsidRDefault="00E8240B" w:rsidP="00E8240B">
      <w:pPr>
        <w:jc w:val="center"/>
      </w:pPr>
    </w:p>
    <w:p w14:paraId="5C0AA943" w14:textId="77777777" w:rsidR="00E8240B" w:rsidRPr="000D7D8F" w:rsidRDefault="00E8240B" w:rsidP="00E8240B">
      <w:pPr>
        <w:numPr>
          <w:ilvl w:val="0"/>
          <w:numId w:val="1"/>
        </w:numPr>
        <w:jc w:val="center"/>
        <w:rPr>
          <w:b/>
        </w:rPr>
      </w:pPr>
      <w:r w:rsidRPr="000D7D8F">
        <w:rPr>
          <w:b/>
        </w:rPr>
        <w:t>SEZIONE POESIA</w:t>
      </w:r>
    </w:p>
    <w:p w14:paraId="674DC842" w14:textId="43DF44AC" w:rsidR="00E8240B" w:rsidRPr="00066DB3" w:rsidRDefault="00E8240B" w:rsidP="00066DB3">
      <w:pPr>
        <w:numPr>
          <w:ilvl w:val="0"/>
          <w:numId w:val="1"/>
        </w:numPr>
        <w:jc w:val="center"/>
        <w:rPr>
          <w:b/>
        </w:rPr>
      </w:pPr>
      <w:r w:rsidRPr="000D7D8F">
        <w:rPr>
          <w:b/>
        </w:rPr>
        <w:t>SEZIONE RACCONTI O SAGGI BREVI</w:t>
      </w:r>
    </w:p>
    <w:p w14:paraId="2E087B8C" w14:textId="77777777" w:rsidR="00E8240B" w:rsidRDefault="00E8240B" w:rsidP="00E8240B">
      <w:pPr>
        <w:jc w:val="center"/>
        <w:rPr>
          <w:b/>
          <w:color w:val="FF0000"/>
          <w:sz w:val="28"/>
          <w:szCs w:val="28"/>
        </w:rPr>
      </w:pPr>
    </w:p>
    <w:p w14:paraId="16786F19" w14:textId="3110CF36" w:rsidR="00E8240B" w:rsidRPr="00143139" w:rsidRDefault="00E8240B" w:rsidP="00E8240B">
      <w:pPr>
        <w:jc w:val="center"/>
        <w:rPr>
          <w:b/>
          <w:color w:val="FF0000"/>
          <w:sz w:val="32"/>
          <w:szCs w:val="32"/>
        </w:rPr>
      </w:pPr>
      <w:r w:rsidRPr="00143139">
        <w:rPr>
          <w:b/>
          <w:color w:val="FF0000"/>
          <w:sz w:val="32"/>
          <w:szCs w:val="32"/>
        </w:rPr>
        <w:lastRenderedPageBreak/>
        <w:t xml:space="preserve">I TEMI </w:t>
      </w:r>
      <w:r w:rsidR="00D42E07" w:rsidRPr="00143139">
        <w:rPr>
          <w:b/>
          <w:color w:val="FF0000"/>
          <w:sz w:val="32"/>
          <w:szCs w:val="32"/>
        </w:rPr>
        <w:t>GUIDA E</w:t>
      </w:r>
      <w:r w:rsidRPr="00143139">
        <w:rPr>
          <w:b/>
          <w:color w:val="FF0000"/>
          <w:sz w:val="32"/>
          <w:szCs w:val="32"/>
        </w:rPr>
        <w:t xml:space="preserve"> SEZIONI DI </w:t>
      </w:r>
      <w:r w:rsidR="00405B6C" w:rsidRPr="00143139">
        <w:rPr>
          <w:b/>
          <w:color w:val="FF0000"/>
          <w:sz w:val="32"/>
          <w:szCs w:val="32"/>
        </w:rPr>
        <w:t>CONCORSO PER</w:t>
      </w:r>
      <w:r w:rsidRPr="00143139">
        <w:rPr>
          <w:b/>
          <w:color w:val="FF0000"/>
          <w:sz w:val="32"/>
          <w:szCs w:val="32"/>
        </w:rPr>
        <w:t xml:space="preserve"> L’ANNO 202</w:t>
      </w:r>
      <w:r w:rsidR="004D6565">
        <w:rPr>
          <w:b/>
          <w:color w:val="FF0000"/>
          <w:sz w:val="32"/>
          <w:szCs w:val="32"/>
        </w:rPr>
        <w:t>3</w:t>
      </w:r>
    </w:p>
    <w:p w14:paraId="52FA7E56" w14:textId="77777777" w:rsidR="00E8240B" w:rsidRDefault="00E8240B" w:rsidP="00E8240B">
      <w:pPr>
        <w:jc w:val="center"/>
        <w:rPr>
          <w:b/>
          <w:color w:val="FF0000"/>
          <w:sz w:val="28"/>
          <w:szCs w:val="28"/>
        </w:rPr>
      </w:pPr>
    </w:p>
    <w:p w14:paraId="6ECD7E5C" w14:textId="7D95DA22" w:rsidR="00E8240B" w:rsidRPr="00F10EFB" w:rsidRDefault="0096214A" w:rsidP="00E8240B">
      <w:pPr>
        <w:spacing w:after="200" w:line="276" w:lineRule="auto"/>
        <w:jc w:val="both"/>
        <w:rPr>
          <w:rFonts w:eastAsiaTheme="minorHAnsi"/>
          <w:b/>
          <w:lang w:eastAsia="en-US"/>
        </w:rPr>
      </w:pPr>
      <w:r>
        <w:rPr>
          <w:rFonts w:eastAsiaTheme="minorHAnsi"/>
          <w:lang w:eastAsia="en-US"/>
        </w:rPr>
        <w:t>1)</w:t>
      </w:r>
      <w:r w:rsidR="00E8240B" w:rsidRPr="00F10EFB">
        <w:rPr>
          <w:rFonts w:eastAsiaTheme="minorHAnsi"/>
          <w:b/>
          <w:lang w:eastAsia="en-US"/>
        </w:rPr>
        <w:t xml:space="preserve"> Tema libero</w:t>
      </w:r>
    </w:p>
    <w:p w14:paraId="5C757672" w14:textId="77777777" w:rsidR="00E8240B" w:rsidRDefault="00E8240B" w:rsidP="00E8240B">
      <w:pPr>
        <w:jc w:val="center"/>
        <w:rPr>
          <w:b/>
          <w:color w:val="FF0000"/>
          <w:sz w:val="28"/>
          <w:szCs w:val="28"/>
        </w:rPr>
      </w:pPr>
    </w:p>
    <w:p w14:paraId="4523561B" w14:textId="4FF113A4" w:rsidR="004D6565" w:rsidRPr="0096214A" w:rsidRDefault="004D6565" w:rsidP="004D6565">
      <w:pPr>
        <w:spacing w:after="200" w:line="276" w:lineRule="auto"/>
        <w:rPr>
          <w:rFonts w:eastAsiaTheme="minorHAnsi"/>
          <w:i/>
          <w:iCs/>
          <w:color w:val="202124"/>
          <w:shd w:val="clear" w:color="auto" w:fill="FFFFFF"/>
          <w:lang w:eastAsia="en-US"/>
        </w:rPr>
      </w:pPr>
      <w:r w:rsidRPr="004D6565">
        <w:rPr>
          <w:rFonts w:eastAsiaTheme="minorHAnsi"/>
          <w:b/>
          <w:color w:val="202124"/>
          <w:shd w:val="clear" w:color="auto" w:fill="FFFFFF"/>
          <w:lang w:eastAsia="en-US"/>
        </w:rPr>
        <w:t>2) Tema</w:t>
      </w:r>
      <w:r w:rsidR="0096214A">
        <w:rPr>
          <w:rFonts w:eastAsiaTheme="minorHAnsi"/>
          <w:b/>
          <w:color w:val="202124"/>
          <w:shd w:val="clear" w:color="auto" w:fill="FFFFFF"/>
          <w:lang w:eastAsia="en-US"/>
        </w:rPr>
        <w:t xml:space="preserve">: </w:t>
      </w:r>
      <w:r w:rsidR="0096214A">
        <w:rPr>
          <w:rFonts w:eastAsiaTheme="minorHAnsi"/>
          <w:color w:val="202124"/>
          <w:shd w:val="clear" w:color="auto" w:fill="FFFFFF"/>
          <w:lang w:eastAsia="en-US"/>
        </w:rPr>
        <w:t>“</w:t>
      </w:r>
      <w:r w:rsidRPr="004D6565">
        <w:rPr>
          <w:rFonts w:eastAsiaTheme="minorHAnsi"/>
          <w:color w:val="202124"/>
          <w:shd w:val="clear" w:color="auto" w:fill="FFFFFF"/>
          <w:lang w:eastAsia="en-US"/>
        </w:rPr>
        <w:t>Non più ottico ma spacciatore di lenti</w:t>
      </w:r>
      <w:r w:rsidRPr="004D6565">
        <w:rPr>
          <w:rFonts w:eastAsiaTheme="minorHAnsi"/>
          <w:color w:val="202124"/>
          <w:lang w:eastAsia="en-US"/>
        </w:rPr>
        <w:br/>
      </w:r>
      <w:r w:rsidR="0096214A">
        <w:rPr>
          <w:rFonts w:eastAsiaTheme="minorHAnsi"/>
          <w:color w:val="202124"/>
          <w:shd w:val="clear" w:color="auto" w:fill="FFFFFF"/>
          <w:lang w:eastAsia="en-US"/>
        </w:rPr>
        <w:t xml:space="preserve">                  </w:t>
      </w:r>
      <w:r w:rsidRPr="004D6565">
        <w:rPr>
          <w:rFonts w:eastAsiaTheme="minorHAnsi"/>
          <w:color w:val="202124"/>
          <w:shd w:val="clear" w:color="auto" w:fill="FFFFFF"/>
          <w:lang w:eastAsia="en-US"/>
        </w:rPr>
        <w:t>Per improvvisare occhi contenti</w:t>
      </w:r>
      <w:r w:rsidRPr="004D6565">
        <w:rPr>
          <w:rFonts w:eastAsiaTheme="minorHAnsi"/>
          <w:color w:val="202124"/>
          <w:lang w:eastAsia="en-US"/>
        </w:rPr>
        <w:br/>
      </w:r>
      <w:r w:rsidR="0096214A">
        <w:rPr>
          <w:rFonts w:eastAsiaTheme="minorHAnsi"/>
          <w:color w:val="202124"/>
          <w:shd w:val="clear" w:color="auto" w:fill="FFFFFF"/>
          <w:lang w:eastAsia="en-US"/>
        </w:rPr>
        <w:t xml:space="preserve">                  </w:t>
      </w:r>
      <w:r w:rsidRPr="004D6565">
        <w:rPr>
          <w:rFonts w:eastAsiaTheme="minorHAnsi"/>
          <w:color w:val="202124"/>
          <w:shd w:val="clear" w:color="auto" w:fill="FFFFFF"/>
          <w:lang w:eastAsia="en-US"/>
        </w:rPr>
        <w:t>Perché le pupille abituate a copiare</w:t>
      </w:r>
      <w:r w:rsidRPr="004D6565">
        <w:rPr>
          <w:rFonts w:eastAsiaTheme="minorHAnsi"/>
          <w:color w:val="202124"/>
          <w:lang w:eastAsia="en-US"/>
        </w:rPr>
        <w:br/>
      </w:r>
      <w:r w:rsidR="0096214A">
        <w:rPr>
          <w:rFonts w:eastAsiaTheme="minorHAnsi"/>
          <w:color w:val="202124"/>
          <w:shd w:val="clear" w:color="auto" w:fill="FFFFFF"/>
          <w:lang w:eastAsia="en-US"/>
        </w:rPr>
        <w:t xml:space="preserve">                  </w:t>
      </w:r>
      <w:r w:rsidRPr="004D6565">
        <w:rPr>
          <w:rFonts w:eastAsiaTheme="minorHAnsi"/>
          <w:color w:val="202124"/>
          <w:shd w:val="clear" w:color="auto" w:fill="FFFFFF"/>
          <w:lang w:eastAsia="en-US"/>
        </w:rPr>
        <w:t>Inventino i mondi sui quali guardare</w:t>
      </w:r>
      <w:r w:rsidRPr="004D6565">
        <w:rPr>
          <w:rFonts w:eastAsiaTheme="minorHAnsi"/>
          <w:color w:val="202124"/>
          <w:lang w:eastAsia="en-US"/>
        </w:rPr>
        <w:br/>
      </w:r>
      <w:r w:rsidR="0096214A">
        <w:rPr>
          <w:rFonts w:eastAsiaTheme="minorHAnsi"/>
          <w:color w:val="202124"/>
          <w:shd w:val="clear" w:color="auto" w:fill="FFFFFF"/>
          <w:lang w:eastAsia="en-US"/>
        </w:rPr>
        <w:t xml:space="preserve">                  </w:t>
      </w:r>
      <w:r w:rsidRPr="004D6565">
        <w:rPr>
          <w:rFonts w:eastAsiaTheme="minorHAnsi"/>
          <w:color w:val="202124"/>
          <w:shd w:val="clear" w:color="auto" w:fill="FFFFFF"/>
          <w:lang w:eastAsia="en-US"/>
        </w:rPr>
        <w:t>Seguite con me questi occhi sognare</w:t>
      </w:r>
      <w:r w:rsidRPr="004D6565">
        <w:rPr>
          <w:rFonts w:eastAsiaTheme="minorHAnsi"/>
          <w:color w:val="202124"/>
          <w:lang w:eastAsia="en-US"/>
        </w:rPr>
        <w:br/>
      </w:r>
      <w:r w:rsidR="0096214A">
        <w:rPr>
          <w:rFonts w:eastAsiaTheme="minorHAnsi"/>
          <w:color w:val="202124"/>
          <w:shd w:val="clear" w:color="auto" w:fill="FFFFFF"/>
          <w:lang w:eastAsia="en-US"/>
        </w:rPr>
        <w:t xml:space="preserve">                  </w:t>
      </w:r>
      <w:r w:rsidRPr="004D6565">
        <w:rPr>
          <w:rFonts w:eastAsiaTheme="minorHAnsi"/>
          <w:color w:val="202124"/>
          <w:shd w:val="clear" w:color="auto" w:fill="FFFFFF"/>
          <w:lang w:eastAsia="en-US"/>
        </w:rPr>
        <w:t>Fuggire dall'orbita e non voler ritornare</w:t>
      </w:r>
      <w:r w:rsidR="0096214A">
        <w:rPr>
          <w:rFonts w:eastAsiaTheme="minorHAnsi"/>
          <w:color w:val="202124"/>
          <w:shd w:val="clear" w:color="auto" w:fill="FFFFFF"/>
          <w:lang w:eastAsia="en-US"/>
        </w:rPr>
        <w:t xml:space="preserve">” </w:t>
      </w:r>
      <w:r w:rsidR="0096214A" w:rsidRPr="0096214A">
        <w:rPr>
          <w:rFonts w:eastAsiaTheme="minorHAnsi"/>
          <w:i/>
          <w:iCs/>
          <w:color w:val="202124"/>
          <w:shd w:val="clear" w:color="auto" w:fill="FFFFFF"/>
          <w:lang w:eastAsia="en-US"/>
        </w:rPr>
        <w:t xml:space="preserve">(F. De </w:t>
      </w:r>
      <w:proofErr w:type="spellStart"/>
      <w:r w:rsidR="0096214A" w:rsidRPr="0096214A">
        <w:rPr>
          <w:rFonts w:eastAsiaTheme="minorHAnsi"/>
          <w:i/>
          <w:iCs/>
          <w:color w:val="202124"/>
          <w:shd w:val="clear" w:color="auto" w:fill="FFFFFF"/>
          <w:lang w:eastAsia="en-US"/>
        </w:rPr>
        <w:t>Andrè</w:t>
      </w:r>
      <w:proofErr w:type="spellEnd"/>
      <w:r w:rsidR="0096214A" w:rsidRPr="0096214A">
        <w:rPr>
          <w:rFonts w:eastAsiaTheme="minorHAnsi"/>
          <w:i/>
          <w:iCs/>
          <w:color w:val="202124"/>
          <w:shd w:val="clear" w:color="auto" w:fill="FFFFFF"/>
          <w:lang w:eastAsia="en-US"/>
        </w:rPr>
        <w:t>)</w:t>
      </w:r>
    </w:p>
    <w:p w14:paraId="77AB2F7C" w14:textId="39424107" w:rsidR="004D6565" w:rsidRDefault="004D6565" w:rsidP="004D6565">
      <w:pPr>
        <w:shd w:val="clear" w:color="auto" w:fill="FFFFFF"/>
        <w:spacing w:before="100" w:beforeAutospacing="1" w:after="240"/>
        <w:jc w:val="both"/>
        <w:rPr>
          <w:color w:val="474747"/>
          <w:shd w:val="clear" w:color="auto" w:fill="FFFFFF"/>
        </w:rPr>
      </w:pPr>
      <w:r w:rsidRPr="004D6565">
        <w:rPr>
          <w:color w:val="474747"/>
          <w:shd w:val="clear" w:color="auto" w:fill="FFFFFF"/>
        </w:rPr>
        <w:t xml:space="preserve">La peculiarità della poesia che </w:t>
      </w:r>
      <w:r w:rsidR="00736299" w:rsidRPr="004D6565">
        <w:rPr>
          <w:color w:val="474747"/>
          <w:shd w:val="clear" w:color="auto" w:fill="FFFFFF"/>
        </w:rPr>
        <w:t>qui</w:t>
      </w:r>
      <w:r w:rsidR="00736299" w:rsidRPr="004D6565">
        <w:rPr>
          <w:b/>
          <w:bCs/>
          <w:color w:val="474747"/>
          <w:shd w:val="clear" w:color="auto" w:fill="FFFFFF"/>
        </w:rPr>
        <w:t xml:space="preserve"> Fabrizio</w:t>
      </w:r>
      <w:r w:rsidRPr="004D6565">
        <w:rPr>
          <w:b/>
          <w:bCs/>
          <w:color w:val="474747"/>
          <w:shd w:val="clear" w:color="auto" w:fill="FFFFFF"/>
        </w:rPr>
        <w:t xml:space="preserve"> De </w:t>
      </w:r>
      <w:proofErr w:type="spellStart"/>
      <w:r w:rsidRPr="004D6565">
        <w:rPr>
          <w:b/>
          <w:bCs/>
          <w:color w:val="474747"/>
          <w:shd w:val="clear" w:color="auto" w:fill="FFFFFF"/>
        </w:rPr>
        <w:t>Andrè</w:t>
      </w:r>
      <w:proofErr w:type="spellEnd"/>
      <w:r w:rsidRPr="004D6565">
        <w:rPr>
          <w:color w:val="474747"/>
          <w:shd w:val="clear" w:color="auto" w:fill="FFFFFF"/>
        </w:rPr>
        <w:t xml:space="preserve"> richiama alla "storia di </w:t>
      </w:r>
      <w:proofErr w:type="spellStart"/>
      <w:r w:rsidRPr="004D6565">
        <w:rPr>
          <w:color w:val="474747"/>
          <w:shd w:val="clear" w:color="auto" w:fill="FFFFFF"/>
        </w:rPr>
        <w:t>Dippold</w:t>
      </w:r>
      <w:proofErr w:type="spellEnd"/>
      <w:r w:rsidRPr="004D6565">
        <w:rPr>
          <w:color w:val="474747"/>
          <w:shd w:val="clear" w:color="auto" w:fill="FFFFFF"/>
        </w:rPr>
        <w:t xml:space="preserve">, un ottico stanco di consentire ai suoi clienti di vedere semplicemente cosa sta loro intorno, che vuole fare occhiali speciali che aiutino la gente a vedere oltre la realtà" e a differenza delle altre è scritta nel tempo presente, come se l'ottico non fosse </w:t>
      </w:r>
      <w:r w:rsidR="004F13E1" w:rsidRPr="004D6565">
        <w:rPr>
          <w:color w:val="474747"/>
          <w:shd w:val="clear" w:color="auto" w:fill="FFFFFF"/>
        </w:rPr>
        <w:t>morto.</w:t>
      </w:r>
      <w:r w:rsidRPr="004D6565">
        <w:rPr>
          <w:color w:val="474747"/>
          <w:shd w:val="clear" w:color="auto" w:fill="FFFFFF"/>
        </w:rPr>
        <w:t> </w:t>
      </w:r>
      <w:r w:rsidRPr="004D6565">
        <w:rPr>
          <w:color w:val="474747"/>
        </w:rPr>
        <w:br/>
      </w:r>
      <w:r w:rsidRPr="004D6565">
        <w:rPr>
          <w:color w:val="474747"/>
          <w:shd w:val="clear" w:color="auto" w:fill="FFFFFF"/>
        </w:rPr>
        <w:t>Il punto di vista qui viene a mescolarsi con le forme di ciò che vediamo, quasi a voler dare una valenza oggettiva al mondo che andiamo guardando. Secondo “</w:t>
      </w:r>
      <w:r w:rsidRPr="004D6565">
        <w:rPr>
          <w:b/>
          <w:color w:val="474747"/>
          <w:shd w:val="clear" w:color="auto" w:fill="FFFFFF"/>
        </w:rPr>
        <w:t>Un ottico</w:t>
      </w:r>
      <w:r w:rsidRPr="004D6565">
        <w:rPr>
          <w:color w:val="474747"/>
          <w:shd w:val="clear" w:color="auto" w:fill="FFFFFF"/>
        </w:rPr>
        <w:t xml:space="preserve">”, la prospettiva con cui osserviamo il mondo, i nostri stessi occhi, hanno il potere di modificare la realtà osservata. Perciò un intervento sull'occhio, o la scoperta di lenti speciali dovrebbe conferire il potere di cambiare il mondo in modo creativo. Se dovessi avere in regalo degli “occhiali speciali”, come vorresti che fosse il tuo mondo? Racconta i colori, le emozioni, del tuo mondo fantastico, sognato in un </w:t>
      </w:r>
      <w:r w:rsidR="004F13E1" w:rsidRPr="004D6565">
        <w:rPr>
          <w:color w:val="474747"/>
          <w:shd w:val="clear" w:color="auto" w:fill="FFFFFF"/>
        </w:rPr>
        <w:t>caleidoscopio di</w:t>
      </w:r>
      <w:r w:rsidRPr="004D6565">
        <w:rPr>
          <w:color w:val="474747"/>
          <w:shd w:val="clear" w:color="auto" w:fill="FFFFFF"/>
        </w:rPr>
        <w:t xml:space="preserve"> luce che trasforma la realtà in un mondo “speciale” </w:t>
      </w:r>
    </w:p>
    <w:p w14:paraId="15D6EA5C" w14:textId="63AB8CDB" w:rsidR="0096214A" w:rsidRPr="0096214A" w:rsidRDefault="0096214A" w:rsidP="0096214A">
      <w:pPr>
        <w:shd w:val="clear" w:color="auto" w:fill="FFFFFF"/>
        <w:spacing w:after="240"/>
        <w:jc w:val="both"/>
        <w:rPr>
          <w:bCs/>
          <w:i/>
          <w:iCs/>
          <w:color w:val="333333"/>
        </w:rPr>
      </w:pPr>
      <w:r>
        <w:rPr>
          <w:b/>
          <w:color w:val="474747"/>
          <w:shd w:val="clear" w:color="auto" w:fill="FFFFFF"/>
        </w:rPr>
        <w:t>3)</w:t>
      </w:r>
      <w:r w:rsidR="00EB14AC" w:rsidRPr="0096214A">
        <w:rPr>
          <w:b/>
          <w:color w:val="474747"/>
          <w:shd w:val="clear" w:color="auto" w:fill="FFFFFF"/>
        </w:rPr>
        <w:t>Tema:</w:t>
      </w:r>
      <w:r w:rsidRPr="0096214A">
        <w:rPr>
          <w:b/>
          <w:color w:val="474747"/>
          <w:shd w:val="clear" w:color="auto" w:fill="FFFFFF"/>
        </w:rPr>
        <w:t xml:space="preserve"> </w:t>
      </w:r>
      <w:r w:rsidR="004D6565" w:rsidRPr="0096214A">
        <w:rPr>
          <w:color w:val="333333"/>
        </w:rPr>
        <w:t>“Io sono me più il mio ambiente e se non preservo quest’ultimo non preservo me stesso”.</w:t>
      </w:r>
      <w:r w:rsidRPr="0096214A">
        <w:rPr>
          <w:color w:val="333333"/>
        </w:rPr>
        <w:t xml:space="preserve"> </w:t>
      </w:r>
      <w:r w:rsidR="004D6565" w:rsidRPr="0096214A">
        <w:rPr>
          <w:bCs/>
          <w:color w:val="333333"/>
        </w:rPr>
        <w:t>(</w:t>
      </w:r>
      <w:r w:rsidR="004D6565" w:rsidRPr="0096214A">
        <w:rPr>
          <w:bCs/>
          <w:i/>
          <w:iCs/>
          <w:color w:val="333333"/>
        </w:rPr>
        <w:t>José Ortega y Gasset)</w:t>
      </w:r>
    </w:p>
    <w:p w14:paraId="1D6BFF65" w14:textId="676AC9C5" w:rsidR="004D6565" w:rsidRDefault="004D6565" w:rsidP="004D6565">
      <w:pPr>
        <w:pStyle w:val="NormaleWeb"/>
        <w:shd w:val="clear" w:color="auto" w:fill="FFFFFF"/>
        <w:spacing w:before="0" w:beforeAutospacing="0"/>
        <w:jc w:val="both"/>
        <w:rPr>
          <w:color w:val="333333"/>
        </w:rPr>
      </w:pPr>
      <w:r w:rsidRPr="00F11B35">
        <w:rPr>
          <w:rStyle w:val="Enfasigrassetto"/>
          <w:b w:val="0"/>
          <w:color w:val="333333"/>
        </w:rPr>
        <w:t>L’ambiente</w:t>
      </w:r>
      <w:r w:rsidRPr="00F11B35">
        <w:rPr>
          <w:color w:val="333333"/>
        </w:rPr>
        <w:t> e la sua salvaguardia rappresentano senza dubbio tra gli argomenti più scottanti e controversi della nostra epoca. La Natura e i suoi elementi sono fonti di vita e sostentamento per l’uomo e per tutte le creature del Pianeta</w:t>
      </w:r>
      <w:r>
        <w:rPr>
          <w:color w:val="333333"/>
        </w:rPr>
        <w:t xml:space="preserve"> </w:t>
      </w:r>
      <w:r w:rsidRPr="00F11B35">
        <w:rPr>
          <w:color w:val="333333"/>
        </w:rPr>
        <w:t>Oggi però l’ambiente è stato sacrificato per favorire interessi materiali e il tornaconto di pochi privilegiati. Tradito ed oltraggiato, l’ambiente che ci circonda rischia di soccombere, soffocato dall’inquinamento e dall’incuria.</w:t>
      </w:r>
      <w:r>
        <w:rPr>
          <w:color w:val="333333"/>
        </w:rPr>
        <w:t xml:space="preserve"> </w:t>
      </w:r>
      <w:r w:rsidRPr="00F11B35">
        <w:rPr>
          <w:color w:val="333333"/>
        </w:rPr>
        <w:t>È compito di tutti battersi per salvare l’ambiente e rendere la Terra un posto migliore per le generazioni future. Si tratta di una missione ardua</w:t>
      </w:r>
      <w:r w:rsidR="00CF5EC9">
        <w:rPr>
          <w:color w:val="333333"/>
        </w:rPr>
        <w:t>,</w:t>
      </w:r>
      <w:r w:rsidRPr="00F11B35">
        <w:rPr>
          <w:color w:val="333333"/>
        </w:rPr>
        <w:t xml:space="preserve"> ma non certo impossibile. Alla luce delle ultime manifestazioni del cambiamento climatico che sta portando distruzione in tutto il </w:t>
      </w:r>
      <w:r w:rsidR="00F01837" w:rsidRPr="00F11B35">
        <w:rPr>
          <w:color w:val="333333"/>
        </w:rPr>
        <w:t xml:space="preserve">mondo, </w:t>
      </w:r>
      <w:r w:rsidR="00F01837" w:rsidRPr="00D71574">
        <w:rPr>
          <w:rStyle w:val="Enfasigrassetto"/>
          <w:color w:val="000000"/>
          <w:bdr w:val="none" w:sz="0" w:space="0" w:color="auto" w:frame="1"/>
        </w:rPr>
        <w:t>non</w:t>
      </w:r>
      <w:r w:rsidRPr="00D71574">
        <w:rPr>
          <w:rStyle w:val="Enfasigrassetto"/>
          <w:b w:val="0"/>
          <w:color w:val="000000"/>
          <w:bdr w:val="none" w:sz="0" w:space="0" w:color="auto" w:frame="1"/>
        </w:rPr>
        <w:t xml:space="preserve"> si può continuare ad ignorare</w:t>
      </w:r>
      <w:r w:rsidR="00CF5EC9" w:rsidRPr="00D71574">
        <w:rPr>
          <w:rStyle w:val="Enfasigrassetto"/>
          <w:b w:val="0"/>
          <w:color w:val="000000"/>
          <w:bdr w:val="none" w:sz="0" w:space="0" w:color="auto" w:frame="1"/>
        </w:rPr>
        <w:t xml:space="preserve"> questo immane problema,</w:t>
      </w:r>
      <w:r w:rsidRPr="00D71574">
        <w:rPr>
          <w:rStyle w:val="Enfasigrassetto"/>
          <w:b w:val="0"/>
          <w:color w:val="000000"/>
          <w:bdr w:val="none" w:sz="0" w:space="0" w:color="auto" w:frame="1"/>
        </w:rPr>
        <w:t xml:space="preserve"> pur di vivere tranquilli</w:t>
      </w:r>
      <w:r w:rsidRPr="00D71574">
        <w:rPr>
          <w:b/>
          <w:color w:val="000000"/>
        </w:rPr>
        <w:t>, </w:t>
      </w:r>
      <w:r w:rsidRPr="00D71574">
        <w:rPr>
          <w:rStyle w:val="Enfasigrassetto"/>
          <w:b w:val="0"/>
          <w:color w:val="000000"/>
          <w:bdr w:val="none" w:sz="0" w:space="0" w:color="auto" w:frame="1"/>
        </w:rPr>
        <w:t>perseverando in abitudini dannose per l’ambiente</w:t>
      </w:r>
      <w:r w:rsidRPr="00D71574">
        <w:rPr>
          <w:rStyle w:val="Enfasigrassetto"/>
          <w:color w:val="000000"/>
          <w:bdr w:val="none" w:sz="0" w:space="0" w:color="auto" w:frame="1"/>
        </w:rPr>
        <w:t>.</w:t>
      </w:r>
      <w:r w:rsidRPr="00F11B35">
        <w:rPr>
          <w:rStyle w:val="Enfasigrassetto"/>
          <w:color w:val="000000"/>
          <w:bdr w:val="none" w:sz="0" w:space="0" w:color="auto" w:frame="1"/>
          <w:shd w:val="clear" w:color="auto" w:fill="FAF7F3"/>
        </w:rPr>
        <w:t xml:space="preserve">  </w:t>
      </w:r>
      <w:r w:rsidRPr="00F11B35">
        <w:rPr>
          <w:color w:val="333333"/>
        </w:rPr>
        <w:t xml:space="preserve">Cosa pensi sia possibile cambiare nelle nostre abitudini, cosa vorresti consigliare, se potessi, ai grandi della Terra?  </w:t>
      </w:r>
    </w:p>
    <w:p w14:paraId="0DE3F8CD" w14:textId="77777777" w:rsidR="00C00E09" w:rsidRDefault="0096214A" w:rsidP="00C00E09">
      <w:pPr>
        <w:pStyle w:val="NormaleWeb"/>
        <w:shd w:val="clear" w:color="auto" w:fill="FFFFFF"/>
        <w:spacing w:before="0" w:beforeAutospacing="0"/>
        <w:rPr>
          <w:bCs/>
          <w:i/>
          <w:iCs/>
          <w:color w:val="333333"/>
        </w:rPr>
      </w:pPr>
      <w:r w:rsidRPr="0096214A">
        <w:rPr>
          <w:b/>
          <w:color w:val="333333"/>
        </w:rPr>
        <w:t>4)Tema</w:t>
      </w:r>
      <w:r>
        <w:rPr>
          <w:b/>
          <w:color w:val="333333"/>
        </w:rPr>
        <w:t xml:space="preserve">: </w:t>
      </w:r>
      <w:r w:rsidRPr="0096214A">
        <w:rPr>
          <w:bCs/>
          <w:color w:val="333333"/>
        </w:rPr>
        <w:t>“</w:t>
      </w:r>
      <w:r>
        <w:rPr>
          <w:bCs/>
          <w:color w:val="333333"/>
        </w:rPr>
        <w:t>Ci sono due specie di persone. Ci sono quelli che vivono, giocano e muoiono. E ci sono quelli che si tengono in equilibrio sul crinale della vita. Ci sono gli attori. E ci sono i funamboli.</w:t>
      </w:r>
      <w:r w:rsidR="00EB14AC">
        <w:rPr>
          <w:bCs/>
          <w:color w:val="333333"/>
        </w:rPr>
        <w:t>”</w:t>
      </w:r>
      <w:r>
        <w:rPr>
          <w:bCs/>
          <w:color w:val="333333"/>
        </w:rPr>
        <w:t xml:space="preserve"> </w:t>
      </w:r>
      <w:r w:rsidRPr="00EB14AC">
        <w:rPr>
          <w:bCs/>
          <w:i/>
          <w:iCs/>
          <w:color w:val="333333"/>
        </w:rPr>
        <w:t>(</w:t>
      </w:r>
      <w:proofErr w:type="spellStart"/>
      <w:r w:rsidRPr="00EB14AC">
        <w:rPr>
          <w:bCs/>
          <w:i/>
          <w:iCs/>
          <w:color w:val="333333"/>
        </w:rPr>
        <w:t>Maxence</w:t>
      </w:r>
      <w:proofErr w:type="spellEnd"/>
      <w:r w:rsidRPr="00EB14AC">
        <w:rPr>
          <w:bCs/>
          <w:i/>
          <w:iCs/>
          <w:color w:val="333333"/>
        </w:rPr>
        <w:t xml:space="preserve"> </w:t>
      </w:r>
      <w:proofErr w:type="spellStart"/>
      <w:r w:rsidRPr="00EB14AC">
        <w:rPr>
          <w:bCs/>
          <w:i/>
          <w:iCs/>
          <w:color w:val="333333"/>
        </w:rPr>
        <w:t>Fermine</w:t>
      </w:r>
      <w:proofErr w:type="spellEnd"/>
      <w:r w:rsidR="00EB14AC" w:rsidRPr="00EB14AC">
        <w:rPr>
          <w:bCs/>
          <w:i/>
          <w:iCs/>
          <w:color w:val="333333"/>
        </w:rPr>
        <w:t xml:space="preserve"> – Neve Cap.52)</w:t>
      </w:r>
    </w:p>
    <w:p w14:paraId="54964EE1" w14:textId="675A5260" w:rsidR="00B810C7" w:rsidRPr="00C00E09" w:rsidRDefault="00C00E09" w:rsidP="00C00E09">
      <w:pPr>
        <w:pStyle w:val="NormaleWeb"/>
        <w:shd w:val="clear" w:color="auto" w:fill="FFFFFF"/>
        <w:spacing w:before="0" w:beforeAutospacing="0"/>
        <w:rPr>
          <w:color w:val="000000"/>
          <w:sz w:val="22"/>
          <w:szCs w:val="22"/>
        </w:rPr>
      </w:pPr>
      <w:r>
        <w:rPr>
          <w:color w:val="000000"/>
          <w:sz w:val="22"/>
          <w:szCs w:val="22"/>
        </w:rPr>
        <w:t xml:space="preserve">Quante volte abbiamo provato a </w:t>
      </w:r>
      <w:r w:rsidR="000D3310">
        <w:rPr>
          <w:color w:val="000000"/>
          <w:sz w:val="22"/>
          <w:szCs w:val="22"/>
        </w:rPr>
        <w:t>misurarci con</w:t>
      </w:r>
      <w:r>
        <w:rPr>
          <w:color w:val="000000"/>
          <w:sz w:val="22"/>
          <w:szCs w:val="22"/>
        </w:rPr>
        <w:t xml:space="preserve"> noi </w:t>
      </w:r>
      <w:r w:rsidR="000D3310">
        <w:rPr>
          <w:color w:val="000000"/>
          <w:sz w:val="22"/>
          <w:szCs w:val="22"/>
        </w:rPr>
        <w:t>stessi, non</w:t>
      </w:r>
      <w:r>
        <w:rPr>
          <w:color w:val="000000"/>
          <w:sz w:val="22"/>
          <w:szCs w:val="22"/>
        </w:rPr>
        <w:t xml:space="preserve"> senza dolore. </w:t>
      </w:r>
      <w:r w:rsidR="008677FE">
        <w:rPr>
          <w:color w:val="000000"/>
          <w:sz w:val="22"/>
          <w:szCs w:val="22"/>
        </w:rPr>
        <w:t>Eppure,</w:t>
      </w:r>
      <w:r>
        <w:rPr>
          <w:color w:val="000000"/>
          <w:sz w:val="22"/>
          <w:szCs w:val="22"/>
        </w:rPr>
        <w:t xml:space="preserve"> è solo andando verso la nostra interiorità che</w:t>
      </w:r>
      <w:r w:rsidRPr="00C00E09">
        <w:rPr>
          <w:color w:val="000000"/>
          <w:sz w:val="22"/>
          <w:szCs w:val="22"/>
        </w:rPr>
        <w:t xml:space="preserve"> possiamo </w:t>
      </w:r>
      <w:hyperlink r:id="rId8" w:history="1">
        <w:r w:rsidRPr="00C00E09">
          <w:rPr>
            <w:rStyle w:val="Enfasigrassetto"/>
            <w:b w:val="0"/>
            <w:bCs w:val="0"/>
            <w:color w:val="333447"/>
            <w:sz w:val="22"/>
            <w:szCs w:val="22"/>
          </w:rPr>
          <w:t>superare i nostri limiti</w:t>
        </w:r>
      </w:hyperlink>
      <w:r w:rsidRPr="008677FE">
        <w:rPr>
          <w:b/>
          <w:bCs/>
          <w:color w:val="000000"/>
          <w:sz w:val="22"/>
          <w:szCs w:val="22"/>
        </w:rPr>
        <w:t>.</w:t>
      </w:r>
      <w:r>
        <w:rPr>
          <w:rFonts w:ascii="Open Sans" w:hAnsi="Open Sans" w:cs="Open Sans"/>
          <w:color w:val="000000"/>
          <w:sz w:val="27"/>
          <w:szCs w:val="27"/>
        </w:rPr>
        <w:t xml:space="preserve"> </w:t>
      </w:r>
      <w:r w:rsidRPr="00C00E09">
        <w:rPr>
          <w:color w:val="000000"/>
          <w:sz w:val="22"/>
          <w:szCs w:val="22"/>
        </w:rPr>
        <w:t>R</w:t>
      </w:r>
      <w:r w:rsidR="008677FE">
        <w:rPr>
          <w:color w:val="000000"/>
          <w:sz w:val="22"/>
          <w:szCs w:val="22"/>
        </w:rPr>
        <w:t>esta</w:t>
      </w:r>
      <w:r w:rsidR="000D3310">
        <w:rPr>
          <w:color w:val="000000"/>
          <w:sz w:val="22"/>
          <w:szCs w:val="22"/>
        </w:rPr>
        <w:t>ndo</w:t>
      </w:r>
      <w:r w:rsidRPr="00C00E09">
        <w:rPr>
          <w:color w:val="000000"/>
          <w:sz w:val="22"/>
          <w:szCs w:val="22"/>
        </w:rPr>
        <w:t xml:space="preserve"> </w:t>
      </w:r>
      <w:r w:rsidR="000D3310">
        <w:rPr>
          <w:color w:val="000000"/>
          <w:sz w:val="22"/>
          <w:szCs w:val="22"/>
        </w:rPr>
        <w:t>incoll</w:t>
      </w:r>
      <w:r w:rsidRPr="00C00E09">
        <w:rPr>
          <w:color w:val="000000"/>
          <w:sz w:val="22"/>
          <w:szCs w:val="22"/>
        </w:rPr>
        <w:t xml:space="preserve">ati alle nostre certezze ci </w:t>
      </w:r>
      <w:r w:rsidR="000D3310">
        <w:rPr>
          <w:color w:val="000000"/>
          <w:sz w:val="22"/>
          <w:szCs w:val="22"/>
        </w:rPr>
        <w:t xml:space="preserve">fa sentire al </w:t>
      </w:r>
      <w:r w:rsidR="000D3310" w:rsidRPr="00C00E09">
        <w:rPr>
          <w:color w:val="000000"/>
          <w:sz w:val="22"/>
          <w:szCs w:val="22"/>
        </w:rPr>
        <w:t>riparo</w:t>
      </w:r>
      <w:r w:rsidRPr="00C00E09">
        <w:rPr>
          <w:color w:val="000000"/>
          <w:sz w:val="22"/>
          <w:szCs w:val="22"/>
        </w:rPr>
        <w:t xml:space="preserve"> dalle difficoltà, e ci</w:t>
      </w:r>
      <w:r w:rsidR="000D3310">
        <w:rPr>
          <w:color w:val="000000"/>
          <w:sz w:val="22"/>
          <w:szCs w:val="22"/>
        </w:rPr>
        <w:t xml:space="preserve"> spinge ad</w:t>
      </w:r>
      <w:r w:rsidRPr="00C00E09">
        <w:rPr>
          <w:color w:val="000000"/>
          <w:sz w:val="22"/>
          <w:szCs w:val="22"/>
        </w:rPr>
        <w:t xml:space="preserve"> accontentarci. </w:t>
      </w:r>
      <w:r w:rsidR="000D3310">
        <w:rPr>
          <w:color w:val="000000"/>
          <w:sz w:val="22"/>
          <w:szCs w:val="22"/>
        </w:rPr>
        <w:t xml:space="preserve">L’eccessivo bisogno di sicurezza ci impedisce di vivere appieno ed esplicare il nostro reale potenziale. Dare una risposta superficiale alle nostre problematiche ci porta lontano dalle soluzioni. Solo leggendo con cura la nostra interiorità incontreremo il coraggio di vincere la paura e affrontare problemi che appaiono insormontabili. </w:t>
      </w:r>
      <w:r w:rsidR="00B810C7">
        <w:rPr>
          <w:color w:val="000000"/>
          <w:sz w:val="22"/>
          <w:szCs w:val="22"/>
        </w:rPr>
        <w:t>Diverremo così funamboli del nostro essere e attori della nostra vita.</w:t>
      </w:r>
      <w:bookmarkStart w:id="0" w:name="_GoBack"/>
      <w:bookmarkEnd w:id="0"/>
    </w:p>
    <w:p w14:paraId="673256C9" w14:textId="77777777" w:rsidR="00E8240B" w:rsidRPr="000D7D8F" w:rsidRDefault="00E8240B" w:rsidP="00E8240B">
      <w:pPr>
        <w:spacing w:before="100" w:after="100" w:line="300" w:lineRule="atLeast"/>
      </w:pPr>
      <w:r w:rsidRPr="000D7D8F">
        <w:rPr>
          <w:b/>
          <w:sz w:val="22"/>
          <w:szCs w:val="22"/>
        </w:rPr>
        <w:lastRenderedPageBreak/>
        <w:t>REGOLAMENTO</w:t>
      </w:r>
    </w:p>
    <w:p w14:paraId="11384001" w14:textId="77777777" w:rsidR="00E8240B" w:rsidRPr="000D7D8F" w:rsidRDefault="00E8240B" w:rsidP="00E8240B">
      <w:pPr>
        <w:jc w:val="both"/>
        <w:rPr>
          <w:sz w:val="22"/>
          <w:szCs w:val="22"/>
        </w:rPr>
      </w:pPr>
      <w:r w:rsidRPr="000D7D8F">
        <w:rPr>
          <w:rStyle w:val="Enfasigrassetto"/>
          <w:sz w:val="22"/>
          <w:szCs w:val="22"/>
        </w:rPr>
        <w:t>Art. 1 - PROMOTORI</w:t>
      </w:r>
      <w:r w:rsidRPr="000D7D8F">
        <w:rPr>
          <w:sz w:val="22"/>
          <w:szCs w:val="22"/>
        </w:rPr>
        <w:t xml:space="preserve"> – Parrocchie di SS. Sebastiano e Rocco e San Francesco Saverio in Sezze.</w:t>
      </w:r>
    </w:p>
    <w:p w14:paraId="35FC17D1" w14:textId="374E9192" w:rsidR="00E8240B" w:rsidRPr="000D7D8F" w:rsidRDefault="00E8240B" w:rsidP="00E8240B">
      <w:pPr>
        <w:jc w:val="both"/>
        <w:rPr>
          <w:sz w:val="22"/>
          <w:szCs w:val="22"/>
        </w:rPr>
      </w:pPr>
      <w:r w:rsidRPr="000D7D8F">
        <w:rPr>
          <w:rStyle w:val="Enfasigrassetto"/>
          <w:sz w:val="22"/>
          <w:szCs w:val="22"/>
        </w:rPr>
        <w:t>Art. 2 - PARTECIPANTI</w:t>
      </w:r>
      <w:r w:rsidRPr="000D7D8F">
        <w:rPr>
          <w:sz w:val="22"/>
          <w:szCs w:val="22"/>
        </w:rPr>
        <w:t xml:space="preserve"> – Il concorso è aperto a tutti gli alunni delle scuole di ogni ordine e grado di ogni regione </w:t>
      </w:r>
      <w:r w:rsidR="00966935" w:rsidRPr="000D7D8F">
        <w:rPr>
          <w:sz w:val="22"/>
          <w:szCs w:val="22"/>
        </w:rPr>
        <w:t>d’Italia a</w:t>
      </w:r>
      <w:r w:rsidRPr="000D7D8F">
        <w:rPr>
          <w:sz w:val="22"/>
          <w:szCs w:val="22"/>
        </w:rPr>
        <w:t xml:space="preserve"> partire dalla terza classe della Scuola Primaria.  Possono partecipare anche intere classi di alunni con lavori di gruppo purché presentati dalle loro insegnanti. Nel caso in cui la partecipazione sia individuale, il candid</w:t>
      </w:r>
      <w:r>
        <w:rPr>
          <w:sz w:val="22"/>
          <w:szCs w:val="22"/>
        </w:rPr>
        <w:t xml:space="preserve">ato se minorenne la scheda di partecipazione va firmata dai genitori </w:t>
      </w:r>
      <w:r w:rsidR="005E0DDB">
        <w:rPr>
          <w:sz w:val="22"/>
          <w:szCs w:val="22"/>
        </w:rPr>
        <w:t>e/o</w:t>
      </w:r>
      <w:r>
        <w:rPr>
          <w:sz w:val="22"/>
          <w:szCs w:val="22"/>
        </w:rPr>
        <w:t xml:space="preserve"> da chi ne fa</w:t>
      </w:r>
      <w:r w:rsidRPr="000D7D8F">
        <w:rPr>
          <w:sz w:val="22"/>
          <w:szCs w:val="22"/>
        </w:rPr>
        <w:t xml:space="preserve"> le veci. </w:t>
      </w:r>
      <w:r>
        <w:rPr>
          <w:sz w:val="22"/>
          <w:szCs w:val="22"/>
        </w:rPr>
        <w:t>Possono partecipare anche adulti se in regola con il versamento della quota di iscrizione.</w:t>
      </w:r>
    </w:p>
    <w:p w14:paraId="232A8245" w14:textId="5A642264" w:rsidR="00E8240B" w:rsidRPr="000D7D8F" w:rsidRDefault="00E8240B" w:rsidP="00E8240B">
      <w:pPr>
        <w:jc w:val="both"/>
        <w:rPr>
          <w:sz w:val="22"/>
          <w:szCs w:val="22"/>
        </w:rPr>
      </w:pPr>
      <w:r w:rsidRPr="000D7D8F">
        <w:rPr>
          <w:b/>
          <w:sz w:val="22"/>
          <w:szCs w:val="22"/>
        </w:rPr>
        <w:t xml:space="preserve">Art. 3. – SEZIONI – </w:t>
      </w:r>
      <w:r w:rsidRPr="000D7D8F">
        <w:rPr>
          <w:sz w:val="22"/>
          <w:szCs w:val="22"/>
        </w:rPr>
        <w:t>Le</w:t>
      </w:r>
      <w:r w:rsidRPr="000D7D8F">
        <w:rPr>
          <w:b/>
          <w:sz w:val="22"/>
          <w:szCs w:val="22"/>
        </w:rPr>
        <w:t xml:space="preserve"> </w:t>
      </w:r>
      <w:r w:rsidRPr="000D7D8F">
        <w:rPr>
          <w:sz w:val="22"/>
          <w:szCs w:val="22"/>
        </w:rPr>
        <w:t xml:space="preserve">Sezioni previste sono </w:t>
      </w:r>
      <w:r w:rsidR="0082556E">
        <w:rPr>
          <w:sz w:val="22"/>
          <w:szCs w:val="22"/>
        </w:rPr>
        <w:t>due</w:t>
      </w:r>
      <w:r w:rsidRPr="000D7D8F">
        <w:rPr>
          <w:sz w:val="22"/>
          <w:szCs w:val="22"/>
        </w:rPr>
        <w:t>: POESIA, RACCONTI O SAGG</w:t>
      </w:r>
      <w:r>
        <w:rPr>
          <w:sz w:val="22"/>
          <w:szCs w:val="22"/>
        </w:rPr>
        <w:t>I BREVI.</w:t>
      </w:r>
    </w:p>
    <w:p w14:paraId="30D466A3" w14:textId="22787426" w:rsidR="00E8240B" w:rsidRPr="000D7D8F" w:rsidRDefault="00E8240B" w:rsidP="00E8240B">
      <w:pPr>
        <w:jc w:val="both"/>
        <w:rPr>
          <w:sz w:val="22"/>
          <w:szCs w:val="22"/>
        </w:rPr>
      </w:pPr>
      <w:r w:rsidRPr="000D7D8F">
        <w:rPr>
          <w:rStyle w:val="Enfasigrassetto"/>
          <w:sz w:val="22"/>
          <w:szCs w:val="22"/>
        </w:rPr>
        <w:t>Art. 4 - QUOTA D’ISCRIZIONE</w:t>
      </w:r>
      <w:r w:rsidRPr="000D7D8F">
        <w:rPr>
          <w:sz w:val="22"/>
          <w:szCs w:val="22"/>
        </w:rPr>
        <w:t xml:space="preserve"> – L’iscrizione al concorso è gratuita fino </w:t>
      </w:r>
      <w:r w:rsidR="005E0DDB" w:rsidRPr="000D7D8F">
        <w:rPr>
          <w:sz w:val="22"/>
          <w:szCs w:val="22"/>
        </w:rPr>
        <w:t>al diciottesimo</w:t>
      </w:r>
      <w:r w:rsidRPr="000D7D8F">
        <w:rPr>
          <w:sz w:val="22"/>
          <w:szCs w:val="22"/>
        </w:rPr>
        <w:t xml:space="preserve"> anno di età. I partecipanti maggiorenni potranno iscriversi versando una quota di dieci euro per la lettura sulla </w:t>
      </w:r>
      <w:r w:rsidRPr="000D7D8F">
        <w:rPr>
          <w:b/>
          <w:sz w:val="22"/>
          <w:szCs w:val="22"/>
        </w:rPr>
        <w:t xml:space="preserve">post </w:t>
      </w:r>
      <w:proofErr w:type="spellStart"/>
      <w:r w:rsidRPr="000D7D8F">
        <w:rPr>
          <w:b/>
          <w:sz w:val="22"/>
          <w:szCs w:val="22"/>
        </w:rPr>
        <w:t>pay</w:t>
      </w:r>
      <w:proofErr w:type="spellEnd"/>
      <w:r w:rsidRPr="000D7D8F">
        <w:rPr>
          <w:b/>
          <w:sz w:val="22"/>
          <w:szCs w:val="22"/>
        </w:rPr>
        <w:t xml:space="preserve"> </w:t>
      </w:r>
      <w:r w:rsidR="00966935" w:rsidRPr="000D7D8F">
        <w:rPr>
          <w:b/>
          <w:sz w:val="22"/>
          <w:szCs w:val="22"/>
        </w:rPr>
        <w:t>numero</w:t>
      </w:r>
      <w:r w:rsidR="00966935" w:rsidRPr="000D7D8F">
        <w:rPr>
          <w:sz w:val="22"/>
          <w:szCs w:val="22"/>
        </w:rPr>
        <w:t xml:space="preserve"> </w:t>
      </w:r>
      <w:r w:rsidR="00966935" w:rsidRPr="00966935">
        <w:rPr>
          <w:b/>
          <w:bCs/>
          <w:sz w:val="22"/>
          <w:szCs w:val="22"/>
        </w:rPr>
        <w:t>4023</w:t>
      </w:r>
      <w:r w:rsidRPr="000D7D8F">
        <w:rPr>
          <w:b/>
          <w:sz w:val="22"/>
          <w:szCs w:val="22"/>
        </w:rPr>
        <w:t xml:space="preserve"> 6009 6772 8488</w:t>
      </w:r>
      <w:r>
        <w:rPr>
          <w:b/>
          <w:sz w:val="22"/>
          <w:szCs w:val="22"/>
        </w:rPr>
        <w:t xml:space="preserve"> – C.F. GBLMCR59H50I712A</w:t>
      </w:r>
    </w:p>
    <w:p w14:paraId="5F723F53" w14:textId="49444158" w:rsidR="00E8240B" w:rsidRPr="000D7D8F" w:rsidRDefault="00E8240B" w:rsidP="00E8240B">
      <w:pPr>
        <w:jc w:val="both"/>
        <w:rPr>
          <w:sz w:val="22"/>
          <w:szCs w:val="22"/>
        </w:rPr>
      </w:pPr>
      <w:r w:rsidRPr="000D7D8F">
        <w:rPr>
          <w:rStyle w:val="Enfasigrassetto"/>
          <w:sz w:val="22"/>
          <w:szCs w:val="22"/>
        </w:rPr>
        <w:t>Art. 5 - ELABORATI</w:t>
      </w:r>
      <w:r>
        <w:rPr>
          <w:sz w:val="22"/>
          <w:szCs w:val="22"/>
        </w:rPr>
        <w:t xml:space="preserve"> –  </w:t>
      </w:r>
      <w:r w:rsidRPr="000D7D8F">
        <w:rPr>
          <w:sz w:val="22"/>
          <w:szCs w:val="22"/>
        </w:rPr>
        <w:t xml:space="preserve"> Ogni candidato può partecipare a più </w:t>
      </w:r>
      <w:r w:rsidR="0046713F" w:rsidRPr="000D7D8F">
        <w:rPr>
          <w:sz w:val="22"/>
          <w:szCs w:val="22"/>
        </w:rPr>
        <w:t>sezion</w:t>
      </w:r>
      <w:r w:rsidR="0046713F">
        <w:rPr>
          <w:sz w:val="22"/>
          <w:szCs w:val="22"/>
        </w:rPr>
        <w:t>i.</w:t>
      </w:r>
      <w:r>
        <w:rPr>
          <w:sz w:val="22"/>
          <w:szCs w:val="22"/>
        </w:rPr>
        <w:t xml:space="preserve"> Gli elaborati potranno </w:t>
      </w:r>
      <w:r w:rsidR="0046713F">
        <w:rPr>
          <w:sz w:val="22"/>
          <w:szCs w:val="22"/>
        </w:rPr>
        <w:t xml:space="preserve">essere </w:t>
      </w:r>
      <w:r w:rsidR="0046713F" w:rsidRPr="000D7D8F">
        <w:rPr>
          <w:sz w:val="22"/>
          <w:szCs w:val="22"/>
        </w:rPr>
        <w:t>inviati</w:t>
      </w:r>
      <w:r>
        <w:rPr>
          <w:sz w:val="22"/>
          <w:szCs w:val="22"/>
        </w:rPr>
        <w:t xml:space="preserve"> per posta elettronica purché</w:t>
      </w:r>
      <w:r w:rsidRPr="000D7D8F">
        <w:rPr>
          <w:sz w:val="22"/>
          <w:szCs w:val="22"/>
        </w:rPr>
        <w:t xml:space="preserve"> siano accompagnati dalla ricevuta di avvenuto p</w:t>
      </w:r>
      <w:r>
        <w:rPr>
          <w:sz w:val="22"/>
          <w:szCs w:val="22"/>
        </w:rPr>
        <w:t>agamento della quota di lettura per ogni sezione.</w:t>
      </w:r>
    </w:p>
    <w:p w14:paraId="3CF43143" w14:textId="77777777" w:rsidR="00E8240B" w:rsidRPr="000D7D8F" w:rsidRDefault="00E8240B" w:rsidP="00E8240B">
      <w:pPr>
        <w:jc w:val="both"/>
        <w:rPr>
          <w:sz w:val="22"/>
          <w:szCs w:val="22"/>
        </w:rPr>
      </w:pPr>
      <w:r w:rsidRPr="000D7D8F">
        <w:rPr>
          <w:rStyle w:val="Enfasigrassetto"/>
          <w:sz w:val="22"/>
          <w:szCs w:val="22"/>
        </w:rPr>
        <w:t>Art. 6 - MODALITÀ DI PARTECIPAZIONE</w:t>
      </w:r>
      <w:r w:rsidRPr="000D7D8F">
        <w:rPr>
          <w:sz w:val="22"/>
          <w:szCs w:val="22"/>
        </w:rPr>
        <w:t xml:space="preserve"> –</w:t>
      </w:r>
      <w:r>
        <w:rPr>
          <w:sz w:val="22"/>
          <w:szCs w:val="22"/>
        </w:rPr>
        <w:t xml:space="preserve"> I Racconti brevi non dovranno superare le cinque cartelle con carattere Times New Romans 12. Le Poesie non dovranno superare i 40 versi e dovranno essere in lingua.</w:t>
      </w:r>
      <w:r w:rsidR="00837671">
        <w:rPr>
          <w:sz w:val="22"/>
          <w:szCs w:val="22"/>
        </w:rPr>
        <w:t xml:space="preserve"> </w:t>
      </w:r>
      <w:r w:rsidRPr="000D7D8F">
        <w:rPr>
          <w:sz w:val="22"/>
          <w:szCs w:val="22"/>
        </w:rPr>
        <w:t>Gli elaborati non saranno restituiti.</w:t>
      </w:r>
      <w:r>
        <w:rPr>
          <w:sz w:val="22"/>
          <w:szCs w:val="22"/>
        </w:rPr>
        <w:t xml:space="preserve"> </w:t>
      </w:r>
      <w:r w:rsidRPr="00143139">
        <w:rPr>
          <w:b/>
          <w:sz w:val="22"/>
          <w:szCs w:val="22"/>
        </w:rPr>
        <w:t xml:space="preserve">NON </w:t>
      </w:r>
      <w:r w:rsidRPr="00FE726B">
        <w:rPr>
          <w:b/>
          <w:sz w:val="22"/>
          <w:szCs w:val="22"/>
        </w:rPr>
        <w:t>potranno partecipare gli autori che sono risultati vincitori in almeno due nelle passate edizioni</w:t>
      </w:r>
      <w:r>
        <w:rPr>
          <w:sz w:val="22"/>
          <w:szCs w:val="22"/>
        </w:rPr>
        <w:t xml:space="preserve">. </w:t>
      </w:r>
      <w:r w:rsidRPr="000D7D8F">
        <w:rPr>
          <w:sz w:val="22"/>
          <w:szCs w:val="22"/>
        </w:rPr>
        <w:t xml:space="preserve">  </w:t>
      </w:r>
    </w:p>
    <w:p w14:paraId="7F12B692" w14:textId="77777777" w:rsidR="00E8240B" w:rsidRDefault="00E8240B" w:rsidP="00E8240B">
      <w:pPr>
        <w:jc w:val="both"/>
        <w:rPr>
          <w:sz w:val="22"/>
          <w:szCs w:val="22"/>
        </w:rPr>
      </w:pPr>
      <w:r w:rsidRPr="000D7D8F">
        <w:rPr>
          <w:rStyle w:val="Enfasigrassetto"/>
          <w:sz w:val="22"/>
          <w:szCs w:val="22"/>
        </w:rPr>
        <w:t>Art. 7 - SCADENZA</w:t>
      </w:r>
      <w:r>
        <w:rPr>
          <w:sz w:val="22"/>
          <w:szCs w:val="22"/>
        </w:rPr>
        <w:t xml:space="preserve"> – </w:t>
      </w:r>
    </w:p>
    <w:p w14:paraId="0BF2FA13" w14:textId="0AD96967" w:rsidR="00E8240B" w:rsidRPr="000D7D8F" w:rsidRDefault="00837671" w:rsidP="00E8240B">
      <w:pPr>
        <w:jc w:val="both"/>
        <w:rPr>
          <w:sz w:val="22"/>
          <w:szCs w:val="22"/>
        </w:rPr>
      </w:pPr>
      <w:r>
        <w:rPr>
          <w:sz w:val="22"/>
          <w:szCs w:val="22"/>
        </w:rPr>
        <w:t xml:space="preserve">La scadenza sarà orientativamente </w:t>
      </w:r>
      <w:r w:rsidR="00D71574">
        <w:rPr>
          <w:b/>
          <w:sz w:val="22"/>
          <w:szCs w:val="22"/>
        </w:rPr>
        <w:t>il 15 Marzo</w:t>
      </w:r>
      <w:r>
        <w:rPr>
          <w:b/>
          <w:sz w:val="22"/>
          <w:szCs w:val="22"/>
        </w:rPr>
        <w:t xml:space="preserve"> 2023</w:t>
      </w:r>
      <w:r w:rsidR="00E8240B" w:rsidRPr="000D7D8F">
        <w:rPr>
          <w:rStyle w:val="Enfasigrassetto"/>
          <w:sz w:val="22"/>
          <w:szCs w:val="22"/>
        </w:rPr>
        <w:t xml:space="preserve">. </w:t>
      </w:r>
      <w:r>
        <w:rPr>
          <w:sz w:val="22"/>
          <w:szCs w:val="22"/>
        </w:rPr>
        <w:t>Qualora per decisione del Comitato la scadenza dovesse essere posticipata, sarà inserita la nuova data sul sito San Giorgio e il drago e comunicata sui vari siti letterari.</w:t>
      </w:r>
    </w:p>
    <w:p w14:paraId="03706846" w14:textId="2C4BC00E" w:rsidR="00E8240B" w:rsidRPr="000D7D8F" w:rsidRDefault="00E8240B" w:rsidP="00E8240B">
      <w:pPr>
        <w:jc w:val="both"/>
        <w:rPr>
          <w:sz w:val="22"/>
          <w:szCs w:val="22"/>
        </w:rPr>
      </w:pPr>
      <w:r w:rsidRPr="000D7D8F">
        <w:rPr>
          <w:rStyle w:val="Enfasigrassetto"/>
          <w:sz w:val="22"/>
          <w:szCs w:val="22"/>
        </w:rPr>
        <w:t>Art. 8 – COMPOSIZIONE DELLA GIURIA E VALUTAZIONE</w:t>
      </w:r>
      <w:r w:rsidRPr="000D7D8F">
        <w:rPr>
          <w:sz w:val="22"/>
          <w:szCs w:val="22"/>
        </w:rPr>
        <w:t xml:space="preserve"> – Tutti i lavori saranno sottoposti al giudizio di una giuria nominata dai promotori del concorso. La giuria determinerà una classifica basandosi sulla propria sensibilità artistica ed umana, in considerazione della qualità dello scritto, dei valori dei contenuti, della forma espositiva e delle emozioni suscitate. Il giudizio della giuria sarà inappellabile ed insindacabile. La giuria è così composta: Presidente Onorario della giuria Don Pier Luigi Antonetti. Presidente dott.ssa Anna Castrucci. Membri: Ins. emerita Isabella Battagl</w:t>
      </w:r>
      <w:r w:rsidR="00837671">
        <w:rPr>
          <w:sz w:val="22"/>
          <w:szCs w:val="22"/>
        </w:rPr>
        <w:t>ia Berti,</w:t>
      </w:r>
      <w:r w:rsidRPr="000D7D8F">
        <w:rPr>
          <w:sz w:val="22"/>
          <w:szCs w:val="22"/>
        </w:rPr>
        <w:t xml:space="preserve"> Maria Giuse</w:t>
      </w:r>
      <w:r>
        <w:rPr>
          <w:sz w:val="22"/>
          <w:szCs w:val="22"/>
        </w:rPr>
        <w:t xml:space="preserve">ppina </w:t>
      </w:r>
      <w:r w:rsidR="005E0DDB">
        <w:rPr>
          <w:sz w:val="22"/>
          <w:szCs w:val="22"/>
        </w:rPr>
        <w:t>Campagna,</w:t>
      </w:r>
      <w:r>
        <w:rPr>
          <w:sz w:val="22"/>
          <w:szCs w:val="22"/>
        </w:rPr>
        <w:t xml:space="preserve"> Giuseppina Fanella</w:t>
      </w:r>
      <w:r w:rsidRPr="000D7D8F">
        <w:rPr>
          <w:sz w:val="22"/>
          <w:szCs w:val="22"/>
        </w:rPr>
        <w:t xml:space="preserve">. </w:t>
      </w:r>
      <w:r w:rsidR="005E0DDB" w:rsidRPr="000D7D8F">
        <w:rPr>
          <w:sz w:val="22"/>
          <w:szCs w:val="22"/>
        </w:rPr>
        <w:t>Segretaria Ins</w:t>
      </w:r>
      <w:r w:rsidRPr="000D7D8F">
        <w:rPr>
          <w:sz w:val="22"/>
          <w:szCs w:val="22"/>
        </w:rPr>
        <w:t xml:space="preserve">. Maria Carla Gabellini. </w:t>
      </w:r>
    </w:p>
    <w:p w14:paraId="0A5CEFD8" w14:textId="1B738365" w:rsidR="00E8240B" w:rsidRPr="000D7D8F" w:rsidRDefault="00E8240B" w:rsidP="00E8240B">
      <w:pPr>
        <w:jc w:val="both"/>
        <w:rPr>
          <w:sz w:val="22"/>
          <w:szCs w:val="22"/>
        </w:rPr>
      </w:pPr>
      <w:r w:rsidRPr="000D7D8F">
        <w:rPr>
          <w:rStyle w:val="Enfasigrassetto"/>
          <w:sz w:val="22"/>
          <w:szCs w:val="22"/>
        </w:rPr>
        <w:t>Art. 9 - PREMIAZIONE</w:t>
      </w:r>
      <w:r w:rsidRPr="000D7D8F">
        <w:rPr>
          <w:sz w:val="22"/>
          <w:szCs w:val="22"/>
        </w:rPr>
        <w:t xml:space="preserve"> - La proclamazione del vincitore e la consegna del premio avrà luogo all’int</w:t>
      </w:r>
      <w:r>
        <w:rPr>
          <w:sz w:val="22"/>
          <w:szCs w:val="22"/>
        </w:rPr>
        <w:t xml:space="preserve">erno della </w:t>
      </w:r>
      <w:r w:rsidR="005E0DDB">
        <w:rPr>
          <w:sz w:val="22"/>
          <w:szCs w:val="22"/>
        </w:rPr>
        <w:t>manifestazione che</w:t>
      </w:r>
      <w:r>
        <w:rPr>
          <w:sz w:val="22"/>
          <w:szCs w:val="22"/>
        </w:rPr>
        <w:t xml:space="preserve"> si te</w:t>
      </w:r>
      <w:r w:rsidR="00837671">
        <w:rPr>
          <w:sz w:val="22"/>
          <w:szCs w:val="22"/>
        </w:rPr>
        <w:t>rrà entro il mese di Maggio 2023</w:t>
      </w:r>
      <w:r>
        <w:rPr>
          <w:sz w:val="22"/>
          <w:szCs w:val="22"/>
        </w:rPr>
        <w:t xml:space="preserve"> </w:t>
      </w:r>
      <w:r w:rsidRPr="000D7D8F">
        <w:rPr>
          <w:sz w:val="22"/>
          <w:szCs w:val="22"/>
        </w:rPr>
        <w:t xml:space="preserve">nel luogo che verrà indicato ai vincitori attraverso comunicazione scritta. I vincitori saranno informati secondo le modalità indicate da ciascun partecipante nel modulo di partecipazione. I premi verranno ritirati personalmente o da persone delegate. Ai vincitori assenti </w:t>
      </w:r>
      <w:r w:rsidRPr="000D7D8F">
        <w:rPr>
          <w:b/>
          <w:sz w:val="22"/>
          <w:szCs w:val="22"/>
        </w:rPr>
        <w:t>NON</w:t>
      </w:r>
      <w:r w:rsidRPr="000D7D8F">
        <w:rPr>
          <w:sz w:val="22"/>
          <w:szCs w:val="22"/>
        </w:rPr>
        <w:t xml:space="preserve"> verranno spediti i premi in libri ma solo il diploma e le medaglie.</w:t>
      </w:r>
      <w:r>
        <w:rPr>
          <w:sz w:val="22"/>
          <w:szCs w:val="22"/>
        </w:rPr>
        <w:t xml:space="preserve"> Qualora, a causa dell’emergenza del Coronavirus fosse impossibile espletare la Manifestazione come di consueto, il Comitato provvederà a far recapitare i relativi premi agli autori, attraverso pacco postale a spese degli Organizzatori.  </w:t>
      </w:r>
    </w:p>
    <w:p w14:paraId="2A69DD9A" w14:textId="0D7C02A4" w:rsidR="00E8240B" w:rsidRDefault="00E8240B" w:rsidP="00E8240B">
      <w:pPr>
        <w:jc w:val="both"/>
        <w:rPr>
          <w:sz w:val="22"/>
          <w:szCs w:val="22"/>
        </w:rPr>
      </w:pPr>
      <w:r w:rsidRPr="000D7D8F">
        <w:rPr>
          <w:rStyle w:val="Enfasigrassetto"/>
          <w:sz w:val="22"/>
          <w:szCs w:val="22"/>
        </w:rPr>
        <w:t>Art. 10 – PREMI</w:t>
      </w:r>
      <w:r w:rsidRPr="000D7D8F">
        <w:rPr>
          <w:sz w:val="22"/>
          <w:szCs w:val="22"/>
        </w:rPr>
        <w:t xml:space="preserve"> - </w:t>
      </w:r>
      <w:r w:rsidRPr="000D7D8F">
        <w:rPr>
          <w:rStyle w:val="Enfasicorsivo"/>
          <w:b/>
          <w:sz w:val="22"/>
          <w:szCs w:val="22"/>
        </w:rPr>
        <w:t>1° classificato:</w:t>
      </w:r>
      <w:r w:rsidRPr="000D7D8F">
        <w:rPr>
          <w:b/>
          <w:sz w:val="22"/>
          <w:szCs w:val="22"/>
        </w:rPr>
        <w:t xml:space="preserve"> </w:t>
      </w:r>
      <w:r w:rsidRPr="000D7D8F">
        <w:rPr>
          <w:sz w:val="22"/>
          <w:szCs w:val="22"/>
        </w:rPr>
        <w:t>per ogni sezione, materiale didattico per un valore di</w:t>
      </w:r>
      <w:r w:rsidR="00837671">
        <w:rPr>
          <w:sz w:val="22"/>
          <w:szCs w:val="22"/>
        </w:rPr>
        <w:t xml:space="preserve"> euro 100 o libri</w:t>
      </w:r>
      <w:r w:rsidRPr="000D7D8F">
        <w:rPr>
          <w:sz w:val="22"/>
          <w:szCs w:val="22"/>
        </w:rPr>
        <w:t xml:space="preserve"> </w:t>
      </w:r>
      <w:r w:rsidRPr="000D7D8F">
        <w:rPr>
          <w:rStyle w:val="Enfasicorsivo"/>
          <w:sz w:val="22"/>
          <w:szCs w:val="22"/>
        </w:rPr>
        <w:t>-</w:t>
      </w:r>
      <w:r w:rsidRPr="000D7D8F">
        <w:rPr>
          <w:sz w:val="22"/>
          <w:szCs w:val="22"/>
        </w:rPr>
        <w:t xml:space="preserve"> </w:t>
      </w:r>
      <w:r w:rsidRPr="000D7D8F">
        <w:rPr>
          <w:rStyle w:val="Enfasicorsivo"/>
          <w:b/>
          <w:sz w:val="22"/>
          <w:szCs w:val="22"/>
        </w:rPr>
        <w:t>2° classificato:</w:t>
      </w:r>
      <w:r w:rsidRPr="000D7D8F">
        <w:rPr>
          <w:rStyle w:val="Enfasicorsivo"/>
          <w:sz w:val="22"/>
          <w:szCs w:val="22"/>
        </w:rPr>
        <w:t xml:space="preserve"> euro </w:t>
      </w:r>
      <w:r w:rsidRPr="000D7D8F">
        <w:rPr>
          <w:sz w:val="22"/>
          <w:szCs w:val="22"/>
        </w:rPr>
        <w:t xml:space="preserve">75,00 in materiale </w:t>
      </w:r>
      <w:r w:rsidR="00837671">
        <w:rPr>
          <w:sz w:val="22"/>
          <w:szCs w:val="22"/>
        </w:rPr>
        <w:t xml:space="preserve">didattico o libri </w:t>
      </w:r>
      <w:r w:rsidRPr="000D7D8F">
        <w:rPr>
          <w:sz w:val="22"/>
          <w:szCs w:val="22"/>
        </w:rPr>
        <w:t xml:space="preserve">- </w:t>
      </w:r>
      <w:r w:rsidRPr="000D7D8F">
        <w:rPr>
          <w:rStyle w:val="Enfasicorsivo"/>
          <w:b/>
          <w:sz w:val="22"/>
          <w:szCs w:val="22"/>
        </w:rPr>
        <w:t>3° classificato:</w:t>
      </w:r>
      <w:r w:rsidRPr="000D7D8F">
        <w:rPr>
          <w:sz w:val="22"/>
          <w:szCs w:val="22"/>
        </w:rPr>
        <w:t xml:space="preserve"> mate</w:t>
      </w:r>
      <w:r w:rsidR="00837671">
        <w:rPr>
          <w:sz w:val="22"/>
          <w:szCs w:val="22"/>
        </w:rPr>
        <w:t xml:space="preserve">riale didattico </w:t>
      </w:r>
      <w:r w:rsidR="005E0DDB">
        <w:rPr>
          <w:sz w:val="22"/>
          <w:szCs w:val="22"/>
        </w:rPr>
        <w:t xml:space="preserve">o </w:t>
      </w:r>
      <w:r w:rsidR="005E0DDB" w:rsidRPr="000D7D8F">
        <w:rPr>
          <w:sz w:val="22"/>
          <w:szCs w:val="22"/>
        </w:rPr>
        <w:t>libri</w:t>
      </w:r>
      <w:r w:rsidRPr="000D7D8F">
        <w:rPr>
          <w:sz w:val="22"/>
          <w:szCs w:val="22"/>
        </w:rPr>
        <w:t xml:space="preserve"> per un valore di euro 50,00.  </w:t>
      </w:r>
    </w:p>
    <w:p w14:paraId="3A673643" w14:textId="77777777" w:rsidR="00E8240B" w:rsidRPr="00FE726B" w:rsidRDefault="00E8240B" w:rsidP="00E8240B">
      <w:pPr>
        <w:jc w:val="both"/>
        <w:rPr>
          <w:b/>
          <w:sz w:val="22"/>
          <w:szCs w:val="22"/>
        </w:rPr>
      </w:pPr>
      <w:r w:rsidRPr="00FE726B">
        <w:rPr>
          <w:b/>
          <w:sz w:val="22"/>
          <w:szCs w:val="22"/>
        </w:rPr>
        <w:t xml:space="preserve">Potranno </w:t>
      </w:r>
      <w:r>
        <w:rPr>
          <w:b/>
          <w:sz w:val="22"/>
          <w:szCs w:val="22"/>
        </w:rPr>
        <w:t xml:space="preserve">successivamente </w:t>
      </w:r>
      <w:r w:rsidRPr="00FE726B">
        <w:rPr>
          <w:b/>
          <w:sz w:val="22"/>
          <w:szCs w:val="22"/>
        </w:rPr>
        <w:t xml:space="preserve">essere aggiunti dei premi speciali individuati dalla giuria.                                                                      </w:t>
      </w:r>
    </w:p>
    <w:p w14:paraId="24996F99" w14:textId="77777777" w:rsidR="00E8240B" w:rsidRPr="000D7D8F" w:rsidRDefault="00E8240B" w:rsidP="00E8240B">
      <w:pPr>
        <w:jc w:val="both"/>
        <w:rPr>
          <w:sz w:val="22"/>
          <w:szCs w:val="22"/>
        </w:rPr>
      </w:pPr>
    </w:p>
    <w:p w14:paraId="2D5B1075" w14:textId="77777777" w:rsidR="00E8240B" w:rsidRPr="000D7D8F" w:rsidRDefault="00E8240B" w:rsidP="00E8240B">
      <w:pPr>
        <w:jc w:val="both"/>
        <w:rPr>
          <w:sz w:val="22"/>
          <w:szCs w:val="22"/>
        </w:rPr>
      </w:pPr>
      <w:r w:rsidRPr="000D7D8F">
        <w:rPr>
          <w:rStyle w:val="Enfasigrassetto"/>
          <w:sz w:val="22"/>
          <w:szCs w:val="22"/>
        </w:rPr>
        <w:t>Art. 11 – ALTRE NORME</w:t>
      </w:r>
      <w:r w:rsidRPr="000D7D8F">
        <w:rPr>
          <w:sz w:val="22"/>
          <w:szCs w:val="22"/>
        </w:rPr>
        <w:t xml:space="preserve"> – La partecipazione al concorso implica l’accettazione integrale del presente regolamento, senza alcuna condizione o riserva. La mancanza di una sola delle condizioni che regolano la validità dell’iscrizione determina l’automatica esclusione dal concorso letterario.</w:t>
      </w:r>
    </w:p>
    <w:p w14:paraId="1993241C" w14:textId="77777777" w:rsidR="00E8240B" w:rsidRPr="000D7D8F" w:rsidRDefault="00E8240B" w:rsidP="00E8240B">
      <w:pPr>
        <w:jc w:val="both"/>
        <w:rPr>
          <w:sz w:val="22"/>
          <w:szCs w:val="22"/>
        </w:rPr>
      </w:pPr>
    </w:p>
    <w:p w14:paraId="3CDD0437" w14:textId="76F8948F" w:rsidR="00E8240B" w:rsidRPr="000D7D8F" w:rsidRDefault="00E8240B" w:rsidP="00E8240B">
      <w:pPr>
        <w:jc w:val="both"/>
        <w:rPr>
          <w:sz w:val="22"/>
          <w:szCs w:val="22"/>
        </w:rPr>
      </w:pPr>
      <w:r w:rsidRPr="000D7D8F">
        <w:rPr>
          <w:b/>
          <w:sz w:val="22"/>
          <w:szCs w:val="22"/>
        </w:rPr>
        <w:t xml:space="preserve">Per informazioni rivolgersi </w:t>
      </w:r>
      <w:r w:rsidR="005E0DDB" w:rsidRPr="000D7D8F">
        <w:rPr>
          <w:b/>
          <w:sz w:val="22"/>
          <w:szCs w:val="22"/>
        </w:rPr>
        <w:t>alla segreteria</w:t>
      </w:r>
      <w:r w:rsidRPr="000D7D8F">
        <w:rPr>
          <w:b/>
          <w:sz w:val="22"/>
          <w:szCs w:val="22"/>
        </w:rPr>
        <w:t xml:space="preserve"> del premio presso: Gabellini Maria Carla, Via colli I Tratto 04018 Sezze </w:t>
      </w:r>
      <w:r w:rsidR="005E0DDB" w:rsidRPr="000D7D8F">
        <w:rPr>
          <w:b/>
          <w:sz w:val="22"/>
          <w:szCs w:val="22"/>
        </w:rPr>
        <w:t>Lt Cell</w:t>
      </w:r>
      <w:r w:rsidRPr="000D7D8F">
        <w:rPr>
          <w:b/>
          <w:sz w:val="22"/>
          <w:szCs w:val="22"/>
        </w:rPr>
        <w:t>. 333-</w:t>
      </w:r>
      <w:r w:rsidR="005E0DDB" w:rsidRPr="000D7D8F">
        <w:rPr>
          <w:b/>
          <w:sz w:val="22"/>
          <w:szCs w:val="22"/>
        </w:rPr>
        <w:t>3113404, oppure</w:t>
      </w:r>
      <w:r w:rsidRPr="000D7D8F">
        <w:rPr>
          <w:b/>
          <w:sz w:val="22"/>
          <w:szCs w:val="22"/>
        </w:rPr>
        <w:t xml:space="preserve"> per posta elettronica all’indirizzo carlagabellini@hotmail.it</w:t>
      </w:r>
      <w:r w:rsidRPr="000D7D8F">
        <w:rPr>
          <w:b/>
          <w:color w:val="808080"/>
          <w:sz w:val="22"/>
          <w:szCs w:val="22"/>
        </w:rPr>
        <w:br w:type="page"/>
      </w:r>
    </w:p>
    <w:p w14:paraId="05F774BF" w14:textId="77777777" w:rsidR="00E8240B" w:rsidRPr="000D7D8F" w:rsidRDefault="00E8240B" w:rsidP="00E8240B">
      <w:pPr>
        <w:autoSpaceDE w:val="0"/>
        <w:autoSpaceDN w:val="0"/>
        <w:adjustRightInd w:val="0"/>
        <w:jc w:val="center"/>
        <w:rPr>
          <w:b/>
          <w:sz w:val="28"/>
          <w:szCs w:val="28"/>
        </w:rPr>
      </w:pPr>
      <w:r w:rsidRPr="000D7D8F">
        <w:rPr>
          <w:b/>
          <w:sz w:val="28"/>
          <w:szCs w:val="28"/>
        </w:rPr>
        <w:lastRenderedPageBreak/>
        <w:t>Modulo di partecipazione al Concorso Letterario Nazionale</w:t>
      </w:r>
    </w:p>
    <w:p w14:paraId="014670CC" w14:textId="77777777" w:rsidR="00E8240B" w:rsidRPr="000D7D8F" w:rsidRDefault="00E8240B" w:rsidP="00E8240B">
      <w:pPr>
        <w:autoSpaceDE w:val="0"/>
        <w:autoSpaceDN w:val="0"/>
        <w:adjustRightInd w:val="0"/>
        <w:jc w:val="center"/>
        <w:rPr>
          <w:b/>
          <w:sz w:val="28"/>
          <w:szCs w:val="28"/>
        </w:rPr>
      </w:pPr>
      <w:r w:rsidRPr="000D7D8F">
        <w:rPr>
          <w:b/>
          <w:sz w:val="28"/>
          <w:szCs w:val="28"/>
        </w:rPr>
        <w:t>“San Giorgio e il drago, il libro e la rosa”</w:t>
      </w:r>
    </w:p>
    <w:p w14:paraId="0661F870" w14:textId="77777777" w:rsidR="00E8240B" w:rsidRPr="000D7D8F" w:rsidRDefault="00E8240B" w:rsidP="00E8240B">
      <w:pPr>
        <w:autoSpaceDE w:val="0"/>
        <w:autoSpaceDN w:val="0"/>
        <w:adjustRightInd w:val="0"/>
        <w:jc w:val="center"/>
      </w:pPr>
    </w:p>
    <w:p w14:paraId="7784883F" w14:textId="77777777" w:rsidR="00E8240B" w:rsidRPr="000D7D8F" w:rsidRDefault="00E8240B" w:rsidP="00E8240B">
      <w:pPr>
        <w:autoSpaceDE w:val="0"/>
        <w:autoSpaceDN w:val="0"/>
        <w:adjustRightInd w:val="0"/>
        <w:jc w:val="center"/>
      </w:pPr>
      <w:r w:rsidRPr="000D7D8F">
        <w:t xml:space="preserve"> (da compilare in ogni sua parte, pena l’automatica esclusione dal concorso)</w:t>
      </w:r>
    </w:p>
    <w:p w14:paraId="326BE0FE" w14:textId="77777777" w:rsidR="00E8240B" w:rsidRPr="000D7D8F" w:rsidRDefault="00E8240B" w:rsidP="00E8240B">
      <w:pPr>
        <w:autoSpaceDE w:val="0"/>
        <w:autoSpaceDN w:val="0"/>
        <w:adjustRightInd w:val="0"/>
        <w:jc w:val="both"/>
      </w:pPr>
    </w:p>
    <w:p w14:paraId="6FA32D7D" w14:textId="77777777" w:rsidR="00E8240B" w:rsidRPr="000D7D8F" w:rsidRDefault="00E8240B" w:rsidP="00E8240B">
      <w:pPr>
        <w:autoSpaceDE w:val="0"/>
        <w:autoSpaceDN w:val="0"/>
        <w:adjustRightInd w:val="0"/>
        <w:jc w:val="both"/>
      </w:pPr>
    </w:p>
    <w:p w14:paraId="6214FD9C" w14:textId="77777777" w:rsidR="00E8240B" w:rsidRPr="000D7D8F" w:rsidRDefault="00E8240B" w:rsidP="00E8240B">
      <w:pPr>
        <w:autoSpaceDE w:val="0"/>
        <w:autoSpaceDN w:val="0"/>
        <w:adjustRightInd w:val="0"/>
        <w:jc w:val="both"/>
      </w:pPr>
    </w:p>
    <w:p w14:paraId="5A522469" w14:textId="4224DA79" w:rsidR="00E8240B" w:rsidRPr="000D7D8F" w:rsidRDefault="00D71574" w:rsidP="00D71574">
      <w:pPr>
        <w:autoSpaceDE w:val="0"/>
        <w:autoSpaceDN w:val="0"/>
        <w:adjustRightInd w:val="0"/>
      </w:pPr>
      <w:r>
        <w:t xml:space="preserve">Io </w:t>
      </w:r>
      <w:r w:rsidR="00E8240B" w:rsidRPr="000D7D8F">
        <w:t>sottoscritto/a</w:t>
      </w:r>
      <w:r>
        <w:t xml:space="preserve"> </w:t>
      </w:r>
      <w:r w:rsidR="005E0DDB" w:rsidRPr="000D7D8F">
        <w:t>Nome: ..............................................</w:t>
      </w:r>
      <w:r w:rsidR="00E8240B" w:rsidRPr="000D7D8F">
        <w:t xml:space="preserve">  </w:t>
      </w:r>
      <w:r w:rsidR="005E0DDB" w:rsidRPr="000D7D8F">
        <w:t>Cognome: .........................................................</w:t>
      </w:r>
    </w:p>
    <w:p w14:paraId="1C4BA8B6" w14:textId="35B59E0F" w:rsidR="00E8240B" w:rsidRPr="000D7D8F" w:rsidRDefault="00E8240B" w:rsidP="00D71574">
      <w:pPr>
        <w:autoSpaceDE w:val="0"/>
        <w:autoSpaceDN w:val="0"/>
        <w:adjustRightInd w:val="0"/>
        <w:spacing w:line="440" w:lineRule="exact"/>
      </w:pPr>
      <w:r w:rsidRPr="000D7D8F">
        <w:t xml:space="preserve">Nato </w:t>
      </w:r>
      <w:r w:rsidR="005E0DDB" w:rsidRPr="000D7D8F">
        <w:t>il: ..............................</w:t>
      </w:r>
      <w:r w:rsidRPr="000D7D8F">
        <w:t xml:space="preserve">  </w:t>
      </w:r>
      <w:r w:rsidR="005E0DDB" w:rsidRPr="000D7D8F">
        <w:t>a: ...................................................</w:t>
      </w:r>
      <w:r w:rsidRPr="000D7D8F">
        <w:t xml:space="preserve">  </w:t>
      </w:r>
      <w:r w:rsidR="005E0DDB" w:rsidRPr="000D7D8F">
        <w:t>Provincia: ..........................................</w:t>
      </w:r>
      <w:r w:rsidRPr="000D7D8F">
        <w:t xml:space="preserve"> </w:t>
      </w:r>
    </w:p>
    <w:p w14:paraId="1D941C6B" w14:textId="77777777" w:rsidR="00E8240B" w:rsidRPr="000D7D8F" w:rsidRDefault="00E8240B" w:rsidP="00D71574">
      <w:pPr>
        <w:autoSpaceDE w:val="0"/>
        <w:autoSpaceDN w:val="0"/>
        <w:adjustRightInd w:val="0"/>
        <w:spacing w:line="440" w:lineRule="exact"/>
      </w:pPr>
    </w:p>
    <w:p w14:paraId="56130797" w14:textId="7014A73B" w:rsidR="00E8240B" w:rsidRPr="000D7D8F" w:rsidRDefault="00E8240B" w:rsidP="00D71574">
      <w:pPr>
        <w:autoSpaceDE w:val="0"/>
        <w:autoSpaceDN w:val="0"/>
        <w:adjustRightInd w:val="0"/>
        <w:spacing w:line="440" w:lineRule="exact"/>
      </w:pPr>
      <w:r w:rsidRPr="000D7D8F">
        <w:t xml:space="preserve">Residente </w:t>
      </w:r>
      <w:r w:rsidR="005E0DDB" w:rsidRPr="000D7D8F">
        <w:t>a:</w:t>
      </w:r>
      <w:r w:rsidR="005E0DDB">
        <w:t xml:space="preserve"> </w:t>
      </w:r>
      <w:r w:rsidRPr="000D7D8F">
        <w:t>………</w:t>
      </w:r>
      <w:r w:rsidR="005E0DDB" w:rsidRPr="000D7D8F">
        <w:t>……</w:t>
      </w:r>
      <w:r w:rsidRPr="000D7D8F">
        <w:t xml:space="preserve">……………. </w:t>
      </w:r>
      <w:r w:rsidR="005E0DDB" w:rsidRPr="000D7D8F">
        <w:t>Provincia: .......................................</w:t>
      </w:r>
      <w:r w:rsidRPr="000D7D8F">
        <w:t xml:space="preserve"> </w:t>
      </w:r>
      <w:r w:rsidR="005E0DDB" w:rsidRPr="000D7D8F">
        <w:t>CAP: .............................</w:t>
      </w:r>
    </w:p>
    <w:p w14:paraId="33171A13" w14:textId="77777777" w:rsidR="00E8240B" w:rsidRPr="000D7D8F" w:rsidRDefault="00E8240B" w:rsidP="00D71574">
      <w:pPr>
        <w:autoSpaceDE w:val="0"/>
        <w:autoSpaceDN w:val="0"/>
        <w:adjustRightInd w:val="0"/>
        <w:spacing w:line="440" w:lineRule="exact"/>
      </w:pPr>
      <w:r w:rsidRPr="000D7D8F">
        <w:t>in via.....................................................................................................................................................</w:t>
      </w:r>
    </w:p>
    <w:p w14:paraId="18502C29" w14:textId="31D9BDE5" w:rsidR="00E8240B" w:rsidRPr="000D7D8F" w:rsidRDefault="00E8240B" w:rsidP="00D71574">
      <w:pPr>
        <w:autoSpaceDE w:val="0"/>
        <w:autoSpaceDN w:val="0"/>
        <w:adjustRightInd w:val="0"/>
        <w:spacing w:line="440" w:lineRule="exact"/>
      </w:pPr>
      <w:r w:rsidRPr="000D7D8F">
        <w:t>Telefono/</w:t>
      </w:r>
      <w:r w:rsidR="005E0DDB" w:rsidRPr="000D7D8F">
        <w:t>Cellulare: ...........................................</w:t>
      </w:r>
      <w:r w:rsidRPr="000D7D8F">
        <w:t xml:space="preserve"> </w:t>
      </w:r>
      <w:r w:rsidR="005E0DDB" w:rsidRPr="000D7D8F">
        <w:t>E-mail: ........................................................................</w:t>
      </w:r>
    </w:p>
    <w:p w14:paraId="56BAF1E4" w14:textId="77777777" w:rsidR="00E8240B" w:rsidRPr="000D7D8F" w:rsidRDefault="00E8240B" w:rsidP="00E8240B">
      <w:pPr>
        <w:autoSpaceDE w:val="0"/>
        <w:autoSpaceDN w:val="0"/>
        <w:adjustRightInd w:val="0"/>
        <w:spacing w:line="440" w:lineRule="exact"/>
        <w:jc w:val="both"/>
      </w:pPr>
    </w:p>
    <w:p w14:paraId="5CDE9F3A" w14:textId="35ACDC45" w:rsidR="00E8240B" w:rsidRPr="000D7D8F" w:rsidRDefault="00E8240B" w:rsidP="00E8240B">
      <w:pPr>
        <w:autoSpaceDE w:val="0"/>
        <w:autoSpaceDN w:val="0"/>
        <w:adjustRightInd w:val="0"/>
        <w:spacing w:line="440" w:lineRule="exact"/>
        <w:jc w:val="both"/>
      </w:pPr>
      <w:r w:rsidRPr="000D7D8F">
        <w:t xml:space="preserve">In caso di vincita contattatemi a </w:t>
      </w:r>
      <w:r w:rsidR="007B513D" w:rsidRPr="000D7D8F">
        <w:t xml:space="preserve">mezzo:  </w:t>
      </w:r>
      <w:r w:rsidRPr="000D7D8F">
        <w:t xml:space="preserve">   </w:t>
      </w:r>
      <w:r w:rsidRPr="000D7D8F">
        <w:sym w:font="Symbol" w:char="F09E"/>
      </w:r>
      <w:r w:rsidRPr="000D7D8F">
        <w:t xml:space="preserve">  e-mail               </w:t>
      </w:r>
      <w:r w:rsidRPr="000D7D8F">
        <w:sym w:font="Symbol" w:char="F09E"/>
      </w:r>
      <w:r w:rsidRPr="000D7D8F">
        <w:t xml:space="preserve">  telefono               </w:t>
      </w:r>
      <w:r w:rsidRPr="000D7D8F">
        <w:sym w:font="Symbol" w:char="F09E"/>
      </w:r>
      <w:r w:rsidRPr="000D7D8F">
        <w:t xml:space="preserve">  lettera</w:t>
      </w:r>
    </w:p>
    <w:p w14:paraId="638F6762" w14:textId="77777777" w:rsidR="00E8240B" w:rsidRPr="000D7D8F" w:rsidRDefault="00E8240B" w:rsidP="00E8240B">
      <w:pPr>
        <w:autoSpaceDE w:val="0"/>
        <w:autoSpaceDN w:val="0"/>
        <w:adjustRightInd w:val="0"/>
        <w:spacing w:line="440" w:lineRule="exact"/>
        <w:jc w:val="both"/>
      </w:pPr>
    </w:p>
    <w:p w14:paraId="0F7E0959" w14:textId="77777777" w:rsidR="00E8240B" w:rsidRPr="000D7D8F" w:rsidRDefault="00E8240B" w:rsidP="00E8240B">
      <w:pPr>
        <w:autoSpaceDE w:val="0"/>
        <w:autoSpaceDN w:val="0"/>
        <w:adjustRightInd w:val="0"/>
        <w:spacing w:line="440" w:lineRule="exact"/>
        <w:jc w:val="both"/>
      </w:pPr>
      <w:r w:rsidRPr="000D7D8F">
        <w:t>Partecipo al concorso con l’opera........................................................................................................</w:t>
      </w:r>
    </w:p>
    <w:p w14:paraId="713960A3" w14:textId="77777777" w:rsidR="00E8240B" w:rsidRPr="000D7D8F" w:rsidRDefault="00E8240B" w:rsidP="00E8240B">
      <w:pPr>
        <w:autoSpaceDE w:val="0"/>
        <w:autoSpaceDN w:val="0"/>
        <w:adjustRightInd w:val="0"/>
        <w:spacing w:line="440" w:lineRule="exact"/>
        <w:jc w:val="both"/>
      </w:pPr>
    </w:p>
    <w:p w14:paraId="413D4E17" w14:textId="77777777" w:rsidR="00E8240B" w:rsidRPr="000D7D8F" w:rsidRDefault="00E8240B" w:rsidP="00E8240B">
      <w:pPr>
        <w:autoSpaceDE w:val="0"/>
        <w:autoSpaceDN w:val="0"/>
        <w:adjustRightInd w:val="0"/>
        <w:jc w:val="both"/>
      </w:pPr>
    </w:p>
    <w:p w14:paraId="67E9B260" w14:textId="77777777" w:rsidR="00E8240B" w:rsidRPr="000D7D8F" w:rsidRDefault="00E8240B" w:rsidP="00E8240B">
      <w:pPr>
        <w:autoSpaceDE w:val="0"/>
        <w:autoSpaceDN w:val="0"/>
        <w:adjustRightInd w:val="0"/>
        <w:spacing w:line="280" w:lineRule="exact"/>
        <w:jc w:val="both"/>
      </w:pPr>
      <w:r w:rsidRPr="000D7D8F">
        <w:t>- Dichiaro che l'opera presentata è frutto del mio ingegno, non è stata premiata in altri concorsi e non è stata pubblicata.</w:t>
      </w:r>
    </w:p>
    <w:p w14:paraId="0B6D0DE8" w14:textId="77777777" w:rsidR="00E8240B" w:rsidRPr="000D7D8F" w:rsidRDefault="00E8240B" w:rsidP="00E8240B">
      <w:pPr>
        <w:autoSpaceDE w:val="0"/>
        <w:autoSpaceDN w:val="0"/>
        <w:adjustRightInd w:val="0"/>
        <w:spacing w:line="280" w:lineRule="exact"/>
        <w:jc w:val="both"/>
      </w:pPr>
    </w:p>
    <w:p w14:paraId="71BB2883" w14:textId="77777777" w:rsidR="00E8240B" w:rsidRPr="000D7D8F" w:rsidRDefault="00E8240B" w:rsidP="00E8240B">
      <w:pPr>
        <w:autoSpaceDE w:val="0"/>
        <w:autoSpaceDN w:val="0"/>
        <w:adjustRightInd w:val="0"/>
        <w:spacing w:line="280" w:lineRule="exact"/>
        <w:jc w:val="both"/>
      </w:pPr>
      <w:r w:rsidRPr="000D7D8F">
        <w:t>- Dichiaro di accettare integralmente tutte le norme e le disposizioni contenute nel regolamento del concorso, di cui ho preso visione, senza alcuna condizione o riserva.</w:t>
      </w:r>
    </w:p>
    <w:p w14:paraId="340E2260" w14:textId="77777777" w:rsidR="00E8240B" w:rsidRPr="000D7D8F" w:rsidRDefault="00E8240B" w:rsidP="00E8240B">
      <w:pPr>
        <w:autoSpaceDE w:val="0"/>
        <w:autoSpaceDN w:val="0"/>
        <w:adjustRightInd w:val="0"/>
        <w:spacing w:line="280" w:lineRule="exact"/>
        <w:jc w:val="both"/>
      </w:pPr>
    </w:p>
    <w:p w14:paraId="1D498F39" w14:textId="77777777" w:rsidR="00E8240B" w:rsidRPr="000D7D8F" w:rsidRDefault="00E8240B" w:rsidP="00E8240B">
      <w:pPr>
        <w:autoSpaceDE w:val="0"/>
        <w:autoSpaceDN w:val="0"/>
        <w:adjustRightInd w:val="0"/>
        <w:spacing w:line="280" w:lineRule="exact"/>
        <w:jc w:val="both"/>
      </w:pPr>
      <w:r w:rsidRPr="000D7D8F">
        <w:t>- Autorizzo al trattamento dei miei dati personali ai fini istituzionali, ai sensi della legge 196/2003.</w:t>
      </w:r>
    </w:p>
    <w:p w14:paraId="2A084916" w14:textId="77777777" w:rsidR="00E8240B" w:rsidRPr="000D7D8F" w:rsidRDefault="00E8240B" w:rsidP="00E8240B">
      <w:pPr>
        <w:autoSpaceDE w:val="0"/>
        <w:autoSpaceDN w:val="0"/>
        <w:adjustRightInd w:val="0"/>
        <w:jc w:val="both"/>
      </w:pPr>
    </w:p>
    <w:p w14:paraId="1AE8A07E" w14:textId="77777777" w:rsidR="00E8240B" w:rsidRPr="000D7D8F" w:rsidRDefault="00E8240B" w:rsidP="00E8240B">
      <w:pPr>
        <w:autoSpaceDE w:val="0"/>
        <w:autoSpaceDN w:val="0"/>
        <w:adjustRightInd w:val="0"/>
        <w:jc w:val="both"/>
      </w:pPr>
    </w:p>
    <w:p w14:paraId="6961D0E5" w14:textId="77777777" w:rsidR="00E8240B" w:rsidRPr="000D7D8F" w:rsidRDefault="00E8240B" w:rsidP="00E8240B">
      <w:pPr>
        <w:autoSpaceDE w:val="0"/>
        <w:autoSpaceDN w:val="0"/>
        <w:adjustRightInd w:val="0"/>
        <w:ind w:left="5670"/>
      </w:pPr>
      <w:r w:rsidRPr="000D7D8F">
        <w:t xml:space="preserve">         Firma chiaramente leggibile</w:t>
      </w:r>
    </w:p>
    <w:p w14:paraId="6897DA33" w14:textId="77777777" w:rsidR="00E8240B" w:rsidRPr="000D7D8F" w:rsidRDefault="00E8240B" w:rsidP="00E8240B">
      <w:pPr>
        <w:autoSpaceDE w:val="0"/>
        <w:autoSpaceDN w:val="0"/>
        <w:adjustRightInd w:val="0"/>
        <w:ind w:left="5670"/>
      </w:pPr>
    </w:p>
    <w:p w14:paraId="249ABDC8" w14:textId="77777777" w:rsidR="00E8240B" w:rsidRPr="000D7D8F" w:rsidRDefault="00E8240B" w:rsidP="00E8240B">
      <w:pPr>
        <w:autoSpaceDE w:val="0"/>
        <w:autoSpaceDN w:val="0"/>
        <w:adjustRightInd w:val="0"/>
        <w:ind w:left="5670"/>
      </w:pPr>
      <w:r w:rsidRPr="000D7D8F">
        <w:t>……………………………………</w:t>
      </w:r>
    </w:p>
    <w:p w14:paraId="5F6F60AB" w14:textId="77777777" w:rsidR="00E8240B" w:rsidRPr="000D7D8F" w:rsidRDefault="00E8240B" w:rsidP="00E8240B">
      <w:pPr>
        <w:autoSpaceDE w:val="0"/>
        <w:autoSpaceDN w:val="0"/>
        <w:adjustRightInd w:val="0"/>
        <w:jc w:val="right"/>
      </w:pPr>
    </w:p>
    <w:p w14:paraId="4EDC771B" w14:textId="77777777" w:rsidR="00E8240B" w:rsidRPr="000D7D8F" w:rsidRDefault="00E8240B" w:rsidP="00E8240B">
      <w:pPr>
        <w:autoSpaceDE w:val="0"/>
        <w:autoSpaceDN w:val="0"/>
        <w:adjustRightInd w:val="0"/>
        <w:jc w:val="both"/>
        <w:rPr>
          <w:sz w:val="20"/>
        </w:rPr>
      </w:pPr>
    </w:p>
    <w:p w14:paraId="7AD231BA" w14:textId="77777777" w:rsidR="00E8240B" w:rsidRPr="000D7D8F" w:rsidRDefault="00E8240B" w:rsidP="00E8240B">
      <w:pPr>
        <w:autoSpaceDE w:val="0"/>
        <w:autoSpaceDN w:val="0"/>
        <w:adjustRightInd w:val="0"/>
        <w:jc w:val="both"/>
        <w:rPr>
          <w:sz w:val="20"/>
        </w:rPr>
      </w:pPr>
    </w:p>
    <w:p w14:paraId="6CCAB47D" w14:textId="7AC7F8C9" w:rsidR="00E8240B" w:rsidRPr="000D7D8F" w:rsidRDefault="00E8240B" w:rsidP="00E8240B">
      <w:pPr>
        <w:spacing w:before="100" w:after="100" w:line="260" w:lineRule="atLeast"/>
        <w:jc w:val="both"/>
        <w:rPr>
          <w:sz w:val="20"/>
          <w:szCs w:val="20"/>
        </w:rPr>
      </w:pPr>
      <w:r w:rsidRPr="000D7D8F">
        <w:rPr>
          <w:sz w:val="20"/>
          <w:szCs w:val="20"/>
        </w:rPr>
        <w:t xml:space="preserve">In caso di alunni di scuola partecipanti in gruppo basterà la firma </w:t>
      </w:r>
      <w:r w:rsidR="005E0DDB" w:rsidRPr="000D7D8F">
        <w:rPr>
          <w:sz w:val="20"/>
          <w:szCs w:val="20"/>
        </w:rPr>
        <w:t>degli insegnanti</w:t>
      </w:r>
      <w:r w:rsidRPr="000D7D8F">
        <w:rPr>
          <w:sz w:val="20"/>
          <w:szCs w:val="20"/>
        </w:rPr>
        <w:t>, altrimenti, per i minorenni sarà opportuno firmino i genitori o chi ne fa le veci.</w:t>
      </w:r>
    </w:p>
    <w:p w14:paraId="377B0C6F" w14:textId="77777777" w:rsidR="00216316" w:rsidRDefault="00216316"/>
    <w:sectPr w:rsidR="002163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Open Sans">
    <w:altName w:val="Arial"/>
    <w:charset w:val="00"/>
    <w:family w:val="swiss"/>
    <w:pitch w:val="variable"/>
    <w:sig w:usb0="00000001"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C4387"/>
    <w:multiLevelType w:val="hybridMultilevel"/>
    <w:tmpl w:val="BCA8F7DA"/>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40B"/>
    <w:rsid w:val="00066DB3"/>
    <w:rsid w:val="000D3310"/>
    <w:rsid w:val="00151726"/>
    <w:rsid w:val="00216316"/>
    <w:rsid w:val="00224F31"/>
    <w:rsid w:val="00242C25"/>
    <w:rsid w:val="00272392"/>
    <w:rsid w:val="002860FD"/>
    <w:rsid w:val="002B06DD"/>
    <w:rsid w:val="00405B6C"/>
    <w:rsid w:val="0046713F"/>
    <w:rsid w:val="004D6565"/>
    <w:rsid w:val="004F13E1"/>
    <w:rsid w:val="0051152B"/>
    <w:rsid w:val="005E0DDB"/>
    <w:rsid w:val="00736299"/>
    <w:rsid w:val="007B513D"/>
    <w:rsid w:val="0082556E"/>
    <w:rsid w:val="00837671"/>
    <w:rsid w:val="008677FE"/>
    <w:rsid w:val="00890280"/>
    <w:rsid w:val="0096214A"/>
    <w:rsid w:val="00966935"/>
    <w:rsid w:val="00B810C7"/>
    <w:rsid w:val="00C00E09"/>
    <w:rsid w:val="00CF5EC9"/>
    <w:rsid w:val="00D42E07"/>
    <w:rsid w:val="00D71574"/>
    <w:rsid w:val="00DA2C3E"/>
    <w:rsid w:val="00E8240B"/>
    <w:rsid w:val="00EB14AC"/>
    <w:rsid w:val="00F01837"/>
    <w:rsid w:val="00F102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240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E8240B"/>
    <w:rPr>
      <w:b/>
      <w:bCs/>
    </w:rPr>
  </w:style>
  <w:style w:type="character" w:styleId="Enfasicorsivo">
    <w:name w:val="Emphasis"/>
    <w:basedOn w:val="Carpredefinitoparagrafo"/>
    <w:qFormat/>
    <w:rsid w:val="00E8240B"/>
    <w:rPr>
      <w:i/>
      <w:iCs/>
    </w:rPr>
  </w:style>
  <w:style w:type="paragraph" w:styleId="Testofumetto">
    <w:name w:val="Balloon Text"/>
    <w:basedOn w:val="Normale"/>
    <w:link w:val="TestofumettoCarattere"/>
    <w:uiPriority w:val="99"/>
    <w:semiHidden/>
    <w:unhideWhenUsed/>
    <w:rsid w:val="00E8240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240B"/>
    <w:rPr>
      <w:rFonts w:ascii="Tahoma" w:eastAsia="Times New Roman" w:hAnsi="Tahoma" w:cs="Tahoma"/>
      <w:sz w:val="16"/>
      <w:szCs w:val="16"/>
      <w:lang w:eastAsia="it-IT"/>
    </w:rPr>
  </w:style>
  <w:style w:type="paragraph" w:styleId="NormaleWeb">
    <w:name w:val="Normal (Web)"/>
    <w:basedOn w:val="Normale"/>
    <w:uiPriority w:val="99"/>
    <w:unhideWhenUsed/>
    <w:rsid w:val="004D6565"/>
    <w:pPr>
      <w:spacing w:before="100" w:beforeAutospacing="1" w:after="100" w:afterAutospacing="1"/>
    </w:pPr>
  </w:style>
  <w:style w:type="paragraph" w:styleId="Paragrafoelenco">
    <w:name w:val="List Paragraph"/>
    <w:basedOn w:val="Normale"/>
    <w:uiPriority w:val="34"/>
    <w:qFormat/>
    <w:rsid w:val="009621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240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E8240B"/>
    <w:rPr>
      <w:b/>
      <w:bCs/>
    </w:rPr>
  </w:style>
  <w:style w:type="character" w:styleId="Enfasicorsivo">
    <w:name w:val="Emphasis"/>
    <w:basedOn w:val="Carpredefinitoparagrafo"/>
    <w:qFormat/>
    <w:rsid w:val="00E8240B"/>
    <w:rPr>
      <w:i/>
      <w:iCs/>
    </w:rPr>
  </w:style>
  <w:style w:type="paragraph" w:styleId="Testofumetto">
    <w:name w:val="Balloon Text"/>
    <w:basedOn w:val="Normale"/>
    <w:link w:val="TestofumettoCarattere"/>
    <w:uiPriority w:val="99"/>
    <w:semiHidden/>
    <w:unhideWhenUsed/>
    <w:rsid w:val="00E8240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240B"/>
    <w:rPr>
      <w:rFonts w:ascii="Tahoma" w:eastAsia="Times New Roman" w:hAnsi="Tahoma" w:cs="Tahoma"/>
      <w:sz w:val="16"/>
      <w:szCs w:val="16"/>
      <w:lang w:eastAsia="it-IT"/>
    </w:rPr>
  </w:style>
  <w:style w:type="paragraph" w:styleId="NormaleWeb">
    <w:name w:val="Normal (Web)"/>
    <w:basedOn w:val="Normale"/>
    <w:uiPriority w:val="99"/>
    <w:unhideWhenUsed/>
    <w:rsid w:val="004D6565"/>
    <w:pPr>
      <w:spacing w:before="100" w:beforeAutospacing="1" w:after="100" w:afterAutospacing="1"/>
    </w:pPr>
  </w:style>
  <w:style w:type="paragraph" w:styleId="Paragrafoelenco">
    <w:name w:val="List Paragraph"/>
    <w:basedOn w:val="Normale"/>
    <w:uiPriority w:val="34"/>
    <w:qFormat/>
    <w:rsid w:val="00962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4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odo-ongaro.com/blog/i-due-passi-per-superare-i-propri-limiti"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1598</Words>
  <Characters>9115</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Carla</dc:creator>
  <cp:lastModifiedBy>Maria Carla</cp:lastModifiedBy>
  <cp:revision>4</cp:revision>
  <dcterms:created xsi:type="dcterms:W3CDTF">2022-10-25T17:56:00Z</dcterms:created>
  <dcterms:modified xsi:type="dcterms:W3CDTF">2022-11-02T18:00:00Z</dcterms:modified>
</cp:coreProperties>
</file>